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41F" w:rsidRPr="00405002" w:rsidRDefault="006A2201" w:rsidP="00405002">
      <w:pPr>
        <w:spacing w:after="0" w:line="240" w:lineRule="auto"/>
        <w:jc w:val="center"/>
        <w:rPr>
          <w:rFonts w:ascii="Times New Roman" w:eastAsia="Times New Roman" w:hAnsi="Times New Roman" w:cs="Times New Roman"/>
          <w:sz w:val="24"/>
          <w:szCs w:val="24"/>
          <w:lang w:eastAsia="ru-RU"/>
        </w:rPr>
      </w:pPr>
      <w:r w:rsidRPr="00405002">
        <w:rPr>
          <w:rFonts w:ascii="Times New Roman" w:hAnsi="Times New Roman" w:cs="Times New Roman"/>
          <w:noProof/>
          <w:lang w:eastAsia="ru-RU"/>
        </w:rPr>
        <mc:AlternateContent>
          <mc:Choice Requires="wps">
            <w:drawing>
              <wp:anchor distT="0" distB="0" distL="114300" distR="114300" simplePos="0" relativeHeight="251652096" behindDoc="0" locked="0" layoutInCell="1" allowOverlap="1" wp14:anchorId="6638ED91" wp14:editId="30FEAFC4">
                <wp:simplePos x="0" y="0"/>
                <wp:positionH relativeFrom="column">
                  <wp:posOffset>0</wp:posOffset>
                </wp:positionH>
                <wp:positionV relativeFrom="paragraph">
                  <wp:posOffset>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05002"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Консультация для родителей </w:t>
                            </w:r>
                          </w:p>
                          <w:p w:rsidR="006A2201"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Способы э</w:t>
                            </w:r>
                            <w:r w:rsidR="006A2201" w:rsidRPr="006A220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ффект</w:t>
                            </w:r>
                            <w:r>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ивного </w:t>
                            </w:r>
                            <w:r w:rsidR="006A2201" w:rsidRPr="006A220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взаимодействия с ребенком</w:t>
                            </w:r>
                          </w:p>
                          <w:p w:rsidR="00405002" w:rsidRDefault="00405002" w:rsidP="00405002">
                            <w:pPr>
                              <w:spacing w:after="0" w:line="240" w:lineRule="auto"/>
                              <w:jc w:val="center"/>
                              <w:outlineLvl w:val="1"/>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5002">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Подготовил:</w:t>
                            </w:r>
                            <w:r>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старший воспитатель </w:t>
                            </w:r>
                            <w:proofErr w:type="spellStart"/>
                            <w:r>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Рудинская</w:t>
                            </w:r>
                            <w:proofErr w:type="spellEnd"/>
                            <w:r>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Е.В.</w:t>
                            </w:r>
                          </w:p>
                          <w:p w:rsidR="00405002" w:rsidRDefault="00405002" w:rsidP="00405002">
                            <w:pPr>
                              <w:spacing w:after="0" w:line="240" w:lineRule="auto"/>
                              <w:jc w:val="center"/>
                              <w:outlineLvl w:val="1"/>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Default="00405002" w:rsidP="00405002">
                            <w:pPr>
                              <w:spacing w:after="0" w:line="240" w:lineRule="auto"/>
                              <w:jc w:val="center"/>
                              <w:outlineLvl w:val="1"/>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Pr="00405002" w:rsidRDefault="00405002" w:rsidP="00405002">
                            <w:pPr>
                              <w:spacing w:after="0" w:line="240" w:lineRule="auto"/>
                              <w:jc w:val="center"/>
                              <w:outlineLvl w:val="1"/>
                              <w:rPr>
                                <w:rFonts w:ascii="Times New Roman" w:eastAsia="Times New Roman" w:hAnsi="Times New Roman" w:cs="Times New Roman"/>
                                <w:b/>
                                <w:bCs/>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0;margin-top:0;width:2in;height:2in;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hdvBzNACAACdBQAADgAAAAAAAAAAAAAAAAAuAgAAZHJzL2Uyb0RvYy54bWxQSwEC&#10;LQAUAAYACAAAACEAS4kmzdYAAAAFAQAADwAAAAAAAAAAAAAAAAAqBQAAZHJzL2Rvd25yZXYueG1s&#10;UEsFBgAAAAAEAAQA8wAAAC0GAAAAAA==&#10;" filled="f" stroked="f">
                <v:textbox style="mso-fit-shape-to-text:t">
                  <w:txbxContent>
                    <w:p w:rsidR="00405002"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Консультация для родителей </w:t>
                      </w:r>
                    </w:p>
                    <w:p w:rsidR="006A2201" w:rsidRDefault="00405002" w:rsidP="00405002">
                      <w:pPr>
                        <w:spacing w:after="0" w:line="240" w:lineRule="auto"/>
                        <w:jc w:val="center"/>
                        <w:outlineLvl w:val="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Способы э</w:t>
                      </w:r>
                      <w:r w:rsidR="006A2201" w:rsidRPr="006A220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ффект</w:t>
                      </w:r>
                      <w:r>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ивного </w:t>
                      </w:r>
                      <w:r w:rsidR="006A2201" w:rsidRPr="006A2201">
                        <w:rPr>
                          <w:rFonts w:ascii="Times New Roman" w:eastAsia="Times New Roman" w:hAnsi="Times New Roman" w:cs="Times New Roman"/>
                          <w:b/>
                          <w:bCs/>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взаимодействия с ребенком</w:t>
                      </w:r>
                    </w:p>
                    <w:p w:rsidR="00405002" w:rsidRDefault="00405002" w:rsidP="00405002">
                      <w:pPr>
                        <w:spacing w:after="0" w:line="240" w:lineRule="auto"/>
                        <w:jc w:val="center"/>
                        <w:outlineLvl w:val="1"/>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5002">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Подготовил:</w:t>
                      </w:r>
                      <w:r>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старший воспитатель </w:t>
                      </w:r>
                      <w:proofErr w:type="spellStart"/>
                      <w:r>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Рудинская</w:t>
                      </w:r>
                      <w:proofErr w:type="spellEnd"/>
                      <w:r>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Е.В.</w:t>
                      </w:r>
                    </w:p>
                    <w:p w:rsidR="00405002" w:rsidRDefault="00405002" w:rsidP="00405002">
                      <w:pPr>
                        <w:spacing w:after="0" w:line="240" w:lineRule="auto"/>
                        <w:jc w:val="center"/>
                        <w:outlineLvl w:val="1"/>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Default="00405002" w:rsidP="00405002">
                      <w:pPr>
                        <w:spacing w:after="0" w:line="240" w:lineRule="auto"/>
                        <w:jc w:val="center"/>
                        <w:outlineLvl w:val="1"/>
                        <w:rPr>
                          <w:rFonts w:ascii="Times New Roman" w:eastAsia="Times New Roman" w:hAnsi="Times New Roman" w:cs="Times New Roman"/>
                          <w:b/>
                          <w:bCs/>
                          <w:spacing w:val="10"/>
                          <w:sz w:val="36"/>
                          <w:szCs w:val="3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05002" w:rsidRPr="00405002" w:rsidRDefault="00405002" w:rsidP="00405002">
                      <w:pPr>
                        <w:spacing w:after="0" w:line="240" w:lineRule="auto"/>
                        <w:jc w:val="center"/>
                        <w:outlineLvl w:val="1"/>
                        <w:rPr>
                          <w:rFonts w:ascii="Times New Roman" w:eastAsia="Times New Roman" w:hAnsi="Times New Roman" w:cs="Times New Roman"/>
                          <w:b/>
                          <w:bCs/>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square"/>
              </v:shape>
            </w:pict>
          </mc:Fallback>
        </mc:AlternateContent>
      </w:r>
      <w:r w:rsidR="0043641F" w:rsidRPr="00405002">
        <w:rPr>
          <w:rFonts w:ascii="Times New Roman" w:eastAsia="Times New Roman" w:hAnsi="Times New Roman" w:cs="Times New Roman"/>
          <w:noProof/>
          <w:color w:val="0000FF"/>
          <w:sz w:val="24"/>
          <w:szCs w:val="24"/>
          <w:lang w:eastAsia="ru-RU"/>
        </w:rPr>
        <w:drawing>
          <wp:inline distT="0" distB="0" distL="0" distR="0" wp14:anchorId="36F574B6" wp14:editId="018B319A">
            <wp:extent cx="3810000" cy="2524125"/>
            <wp:effectExtent l="0" t="0" r="0" b="9525"/>
            <wp:docPr id="1" name="Рисунок 1" descr="Эффективные способы взаимодействия с ребенком">
              <a:hlinkClick xmlns:a="http://schemas.openxmlformats.org/drawingml/2006/main" r:id="rId9"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ффективные способы взаимодействия с ребенком">
                      <a:hlinkClick r:id="rId9" tooltip="&quot;Нажмите для предварительного просмотра изображения&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405002" w:rsidRDefault="00405002" w:rsidP="00405002">
      <w:pPr>
        <w:spacing w:before="100" w:beforeAutospacing="1" w:after="100" w:afterAutospacing="1" w:line="240" w:lineRule="auto"/>
        <w:rPr>
          <w:rFonts w:ascii="Times New Roman" w:eastAsia="Times New Roman" w:hAnsi="Times New Roman" w:cs="Times New Roman"/>
          <w:sz w:val="28"/>
          <w:szCs w:val="28"/>
          <w:lang w:eastAsia="ru-RU"/>
        </w:rPr>
      </w:pPr>
    </w:p>
    <w:p w:rsidR="00405002" w:rsidRDefault="00405002" w:rsidP="00405002">
      <w:pPr>
        <w:spacing w:before="100" w:beforeAutospacing="1" w:after="100" w:afterAutospacing="1" w:line="240" w:lineRule="auto"/>
        <w:rPr>
          <w:rFonts w:ascii="Times New Roman" w:eastAsia="Times New Roman" w:hAnsi="Times New Roman" w:cs="Times New Roman"/>
          <w:sz w:val="28"/>
          <w:szCs w:val="28"/>
          <w:lang w:eastAsia="ru-RU"/>
        </w:rPr>
      </w:pPr>
    </w:p>
    <w:p w:rsidR="0043641F" w:rsidRPr="00405002" w:rsidRDefault="0043641F" w:rsidP="00405002">
      <w:pPr>
        <w:spacing w:after="0" w:line="240" w:lineRule="auto"/>
        <w:ind w:firstLine="708"/>
        <w:rPr>
          <w:rFonts w:ascii="Times New Roman" w:eastAsia="Times New Roman" w:hAnsi="Times New Roman" w:cs="Times New Roman"/>
          <w:sz w:val="28"/>
          <w:szCs w:val="28"/>
          <w:lang w:eastAsia="ru-RU"/>
        </w:rPr>
      </w:pPr>
      <w:r w:rsidRPr="00405002">
        <w:rPr>
          <w:rFonts w:ascii="Times New Roman" w:eastAsia="Times New Roman" w:hAnsi="Times New Roman" w:cs="Times New Roman"/>
          <w:sz w:val="28"/>
          <w:szCs w:val="28"/>
          <w:lang w:eastAsia="ru-RU"/>
        </w:rPr>
        <w:lastRenderedPageBreak/>
        <w:t>Для профилактики и преодоления эмоциональных проблем ребенка важно установление между ребенком и взрослыми гармоничных, эмоционально близких отношений, формирование тесного эмоционального контакта.</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Успех во многом определяется тем, насколько педагог может сопереживать ребенку, насколько он может поставить себя на его место и взглянуть на ситуацию детскими глазами. Именно поэтому в педагогиче</w:t>
      </w:r>
      <w:r w:rsidR="00405002">
        <w:rPr>
          <w:rFonts w:ascii="Times New Roman" w:eastAsia="Times New Roman" w:hAnsi="Times New Roman" w:cs="Times New Roman"/>
          <w:sz w:val="28"/>
          <w:szCs w:val="28"/>
          <w:lang w:eastAsia="ru-RU"/>
        </w:rPr>
        <w:t>ском коллективе прошел тренинг «</w:t>
      </w:r>
      <w:r w:rsidRPr="00405002">
        <w:rPr>
          <w:rFonts w:ascii="Times New Roman" w:eastAsia="Times New Roman" w:hAnsi="Times New Roman" w:cs="Times New Roman"/>
          <w:sz w:val="28"/>
          <w:szCs w:val="28"/>
          <w:lang w:eastAsia="ru-RU"/>
        </w:rPr>
        <w:t>Методы эффективн</w:t>
      </w:r>
      <w:r w:rsidR="00405002">
        <w:rPr>
          <w:rFonts w:ascii="Times New Roman" w:eastAsia="Times New Roman" w:hAnsi="Times New Roman" w:cs="Times New Roman"/>
          <w:sz w:val="28"/>
          <w:szCs w:val="28"/>
          <w:lang w:eastAsia="ru-RU"/>
        </w:rPr>
        <w:t>ой работы с современными детьми»</w:t>
      </w:r>
      <w:r w:rsidRPr="00405002">
        <w:rPr>
          <w:rFonts w:ascii="Times New Roman" w:eastAsia="Times New Roman" w:hAnsi="Times New Roman" w:cs="Times New Roman"/>
          <w:sz w:val="28"/>
          <w:szCs w:val="28"/>
          <w:lang w:eastAsia="ru-RU"/>
        </w:rPr>
        <w:t>. Важным условием для успешного развития детей младшего возраста и продуктивного взаимодействия со взрослыми, и не только педагогами, но и родителями, являются разные виды их совместной деятельности. Обучение родителей более эффективным способам взаимодействия с ребенком приводит к заметному улучшению в поведении ребенка и его самооценке. Родители, освоившие эти способы, отмечают появление уверенности в своих силах, снижение уровня психического напряжения, связанного с воспитанием ребенка, укрепление эмоционального контакта с ребенком.</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sz w:val="28"/>
          <w:szCs w:val="28"/>
          <w:u w:val="single"/>
          <w:lang w:eastAsia="ru-RU"/>
        </w:rPr>
        <w:t>Приемы, которые советуют педагоги использовать родителям во взаимодействии с ребенком</w:t>
      </w:r>
      <w:r w:rsidRPr="00405002">
        <w:rPr>
          <w:rFonts w:ascii="Times New Roman" w:eastAsia="Times New Roman" w:hAnsi="Times New Roman" w:cs="Times New Roman"/>
          <w:sz w:val="28"/>
          <w:szCs w:val="28"/>
          <w:lang w:eastAsia="ru-RU"/>
        </w:rPr>
        <w:t>.</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Не командовать, поскольку команды, приказания:</w:t>
      </w:r>
      <w:r w:rsidRPr="00405002">
        <w:rPr>
          <w:rFonts w:ascii="Times New Roman" w:eastAsia="Times New Roman" w:hAnsi="Times New Roman" w:cs="Times New Roman"/>
          <w:sz w:val="28"/>
          <w:szCs w:val="28"/>
          <w:lang w:eastAsia="ru-RU"/>
        </w:rPr>
        <w:br/>
        <w:t>-лишают ребенка инициативы;</w:t>
      </w:r>
      <w:r w:rsidRPr="00405002">
        <w:rPr>
          <w:rFonts w:ascii="Times New Roman" w:eastAsia="Times New Roman" w:hAnsi="Times New Roman" w:cs="Times New Roman"/>
          <w:sz w:val="28"/>
          <w:szCs w:val="28"/>
          <w:lang w:eastAsia="ru-RU"/>
        </w:rPr>
        <w:br/>
        <w:t>-могут привести к психологическим сложным ситуациям в том случае, если ребенок не подчиняется командам или их не поймет;</w:t>
      </w:r>
      <w:r w:rsidRPr="00405002">
        <w:rPr>
          <w:rFonts w:ascii="Times New Roman" w:eastAsia="Times New Roman" w:hAnsi="Times New Roman" w:cs="Times New Roman"/>
          <w:sz w:val="28"/>
          <w:szCs w:val="28"/>
          <w:lang w:eastAsia="ru-RU"/>
        </w:rPr>
        <w:br/>
        <w:t>-заставляют ребенка усомниться в своих силах.</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Не задавать вопросов, поскольку они:</w:t>
      </w:r>
      <w:r w:rsidRPr="00405002">
        <w:rPr>
          <w:rFonts w:ascii="Times New Roman" w:eastAsia="Times New Roman" w:hAnsi="Times New Roman" w:cs="Times New Roman"/>
          <w:sz w:val="28"/>
          <w:szCs w:val="28"/>
          <w:lang w:eastAsia="ru-RU"/>
        </w:rPr>
        <w:br/>
        <w:t>-могут блокировать спонтанную деятельность;</w:t>
      </w:r>
      <w:r w:rsidRPr="00405002">
        <w:rPr>
          <w:rFonts w:ascii="Times New Roman" w:eastAsia="Times New Roman" w:hAnsi="Times New Roman" w:cs="Times New Roman"/>
          <w:sz w:val="28"/>
          <w:szCs w:val="28"/>
          <w:lang w:eastAsia="ru-RU"/>
        </w:rPr>
        <w:br/>
        <w:t>-заставляют ребенка думать, что родитель не согласен с его действиями или не одобряет;</w:t>
      </w:r>
      <w:r w:rsidRPr="00405002">
        <w:rPr>
          <w:rFonts w:ascii="Times New Roman" w:eastAsia="Times New Roman" w:hAnsi="Times New Roman" w:cs="Times New Roman"/>
          <w:sz w:val="28"/>
          <w:szCs w:val="28"/>
          <w:lang w:eastAsia="ru-RU"/>
        </w:rPr>
        <w:br/>
        <w:t>-лишают ребенка инициативы.</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Не делать критических замечаний, поскольку они:</w:t>
      </w:r>
      <w:r w:rsidRPr="00405002">
        <w:rPr>
          <w:rFonts w:ascii="Times New Roman" w:eastAsia="Times New Roman" w:hAnsi="Times New Roman" w:cs="Times New Roman"/>
          <w:sz w:val="28"/>
          <w:szCs w:val="28"/>
          <w:lang w:eastAsia="ru-RU"/>
        </w:rPr>
        <w:br/>
        <w:t>-снижают самооценку ребенка;</w:t>
      </w:r>
      <w:r w:rsidRPr="00405002">
        <w:rPr>
          <w:rFonts w:ascii="Times New Roman" w:eastAsia="Times New Roman" w:hAnsi="Times New Roman" w:cs="Times New Roman"/>
          <w:sz w:val="28"/>
          <w:szCs w:val="28"/>
          <w:lang w:eastAsia="ru-RU"/>
        </w:rPr>
        <w:br/>
        <w:t>-создают психологически напряженную атмосферу в процессе общения.</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Описывать игру ребенка, так как это:</w:t>
      </w:r>
      <w:r w:rsidRPr="00405002">
        <w:rPr>
          <w:rFonts w:ascii="Times New Roman" w:eastAsia="Times New Roman" w:hAnsi="Times New Roman" w:cs="Times New Roman"/>
          <w:sz w:val="28"/>
          <w:szCs w:val="28"/>
          <w:lang w:eastAsia="ru-RU"/>
        </w:rPr>
        <w:br/>
        <w:t>-побуждает ребенка совершенствовать игровые навыки;</w:t>
      </w:r>
      <w:r w:rsidRPr="00405002">
        <w:rPr>
          <w:rFonts w:ascii="Times New Roman" w:eastAsia="Times New Roman" w:hAnsi="Times New Roman" w:cs="Times New Roman"/>
          <w:sz w:val="28"/>
          <w:szCs w:val="28"/>
          <w:lang w:eastAsia="ru-RU"/>
        </w:rPr>
        <w:br/>
        <w:t>-помогает родителю лучше понять уровень возможностей ребенка;</w:t>
      </w:r>
      <w:r w:rsidRPr="00405002">
        <w:rPr>
          <w:rFonts w:ascii="Times New Roman" w:eastAsia="Times New Roman" w:hAnsi="Times New Roman" w:cs="Times New Roman"/>
          <w:sz w:val="28"/>
          <w:szCs w:val="28"/>
          <w:lang w:eastAsia="ru-RU"/>
        </w:rPr>
        <w:br/>
        <w:t>-способствует развитию речевых навыков ребенка;</w:t>
      </w:r>
      <w:r w:rsidRPr="00405002">
        <w:rPr>
          <w:rFonts w:ascii="Times New Roman" w:eastAsia="Times New Roman" w:hAnsi="Times New Roman" w:cs="Times New Roman"/>
          <w:sz w:val="28"/>
          <w:szCs w:val="28"/>
          <w:lang w:eastAsia="ru-RU"/>
        </w:rPr>
        <w:br/>
        <w:t>-помогает организовать его мыслительные процессы, связанные с игровой деятельностью;</w:t>
      </w:r>
      <w:r w:rsidRPr="00405002">
        <w:rPr>
          <w:rFonts w:ascii="Times New Roman" w:eastAsia="Times New Roman" w:hAnsi="Times New Roman" w:cs="Times New Roman"/>
          <w:sz w:val="28"/>
          <w:szCs w:val="28"/>
          <w:lang w:eastAsia="ru-RU"/>
        </w:rPr>
        <w:br/>
        <w:t>-помогает ребенку усвоить некоторые навыки;</w:t>
      </w:r>
      <w:r w:rsidRPr="00405002">
        <w:rPr>
          <w:rFonts w:ascii="Times New Roman" w:eastAsia="Times New Roman" w:hAnsi="Times New Roman" w:cs="Times New Roman"/>
          <w:sz w:val="28"/>
          <w:szCs w:val="28"/>
          <w:lang w:eastAsia="ru-RU"/>
        </w:rPr>
        <w:br/>
        <w:t>-способствует лучшей концентрации внимания ребенка на совершаемых действиях, что особенно важно при работе с детьми с неустойчивым вниманием.</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Отражать высказывания ребенка, так как это:</w:t>
      </w:r>
      <w:r w:rsidRPr="00405002">
        <w:rPr>
          <w:rFonts w:ascii="Times New Roman" w:eastAsia="Times New Roman" w:hAnsi="Times New Roman" w:cs="Times New Roman"/>
          <w:sz w:val="28"/>
          <w:szCs w:val="28"/>
          <w:lang w:eastAsia="ru-RU"/>
        </w:rPr>
        <w:br/>
        <w:t>-свидетельствует о внимании к его словам и действиям со стороны взрослого, а также понимании;</w:t>
      </w:r>
      <w:r w:rsidRPr="00405002">
        <w:rPr>
          <w:rFonts w:ascii="Times New Roman" w:eastAsia="Times New Roman" w:hAnsi="Times New Roman" w:cs="Times New Roman"/>
          <w:sz w:val="28"/>
          <w:szCs w:val="28"/>
          <w:lang w:eastAsia="ru-RU"/>
        </w:rPr>
        <w:br/>
        <w:t>-учит ребенка правилам поведения в процессе разговора;</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sz w:val="28"/>
          <w:szCs w:val="28"/>
          <w:lang w:eastAsia="ru-RU"/>
        </w:rPr>
        <w:lastRenderedPageBreak/>
        <w:t>-стимулирует его речевое развитие;</w:t>
      </w:r>
      <w:r w:rsidRPr="00405002">
        <w:rPr>
          <w:rFonts w:ascii="Times New Roman" w:eastAsia="Times New Roman" w:hAnsi="Times New Roman" w:cs="Times New Roman"/>
          <w:sz w:val="28"/>
          <w:szCs w:val="28"/>
          <w:lang w:eastAsia="ru-RU"/>
        </w:rPr>
        <w:br/>
        <w:t>-позволяет корректировать ошибки в речи.</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Имитировать действия в процессе игры, так как это:</w:t>
      </w:r>
      <w:r w:rsidRPr="00405002">
        <w:rPr>
          <w:rFonts w:ascii="Times New Roman" w:eastAsia="Times New Roman" w:hAnsi="Times New Roman" w:cs="Times New Roman"/>
          <w:sz w:val="28"/>
          <w:szCs w:val="28"/>
          <w:lang w:eastAsia="ru-RU"/>
        </w:rPr>
        <w:br/>
        <w:t>-способствует повышению его самооценки;</w:t>
      </w:r>
      <w:r w:rsidRPr="00405002">
        <w:rPr>
          <w:rFonts w:ascii="Times New Roman" w:eastAsia="Times New Roman" w:hAnsi="Times New Roman" w:cs="Times New Roman"/>
          <w:sz w:val="28"/>
          <w:szCs w:val="28"/>
          <w:lang w:eastAsia="ru-RU"/>
        </w:rPr>
        <w:br/>
        <w:t>-заставляет ребенка имитировать действия родителей и делает его более восприимчивым к демонстрируемым взрослым моделям поведения.</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Хвалить ребенка за хорошее поведение, так как это:</w:t>
      </w:r>
      <w:r w:rsidRPr="00405002">
        <w:rPr>
          <w:rFonts w:ascii="Times New Roman" w:eastAsia="Times New Roman" w:hAnsi="Times New Roman" w:cs="Times New Roman"/>
          <w:sz w:val="28"/>
          <w:szCs w:val="28"/>
          <w:lang w:eastAsia="ru-RU"/>
        </w:rPr>
        <w:br/>
        <w:t>-способствует повышению его самооценки;</w:t>
      </w:r>
      <w:r w:rsidRPr="00405002">
        <w:rPr>
          <w:rFonts w:ascii="Times New Roman" w:eastAsia="Times New Roman" w:hAnsi="Times New Roman" w:cs="Times New Roman"/>
          <w:sz w:val="28"/>
          <w:szCs w:val="28"/>
          <w:lang w:eastAsia="ru-RU"/>
        </w:rPr>
        <w:br/>
        <w:t xml:space="preserve">-служит закреплению </w:t>
      </w:r>
      <w:proofErr w:type="spellStart"/>
      <w:r w:rsidRPr="00405002">
        <w:rPr>
          <w:rFonts w:ascii="Times New Roman" w:eastAsia="Times New Roman" w:hAnsi="Times New Roman" w:cs="Times New Roman"/>
          <w:sz w:val="28"/>
          <w:szCs w:val="28"/>
          <w:lang w:eastAsia="ru-RU"/>
        </w:rPr>
        <w:t>социабельных</w:t>
      </w:r>
      <w:proofErr w:type="spellEnd"/>
      <w:r w:rsidRPr="00405002">
        <w:rPr>
          <w:rFonts w:ascii="Times New Roman" w:eastAsia="Times New Roman" w:hAnsi="Times New Roman" w:cs="Times New Roman"/>
          <w:sz w:val="28"/>
          <w:szCs w:val="28"/>
          <w:lang w:eastAsia="ru-RU"/>
        </w:rPr>
        <w:t xml:space="preserve"> форм поведения;</w:t>
      </w:r>
      <w:r w:rsidRPr="00405002">
        <w:rPr>
          <w:rFonts w:ascii="Times New Roman" w:eastAsia="Times New Roman" w:hAnsi="Times New Roman" w:cs="Times New Roman"/>
          <w:sz w:val="28"/>
          <w:szCs w:val="28"/>
          <w:lang w:eastAsia="ru-RU"/>
        </w:rPr>
        <w:br/>
        <w:t>-способствует укреплению контакта между ребенком и родителем;</w:t>
      </w:r>
      <w:r w:rsidRPr="00405002">
        <w:rPr>
          <w:rFonts w:ascii="Times New Roman" w:eastAsia="Times New Roman" w:hAnsi="Times New Roman" w:cs="Times New Roman"/>
          <w:sz w:val="28"/>
          <w:szCs w:val="28"/>
          <w:lang w:eastAsia="ru-RU"/>
        </w:rPr>
        <w:br/>
        <w:t>-заставляет ребенка проявлять больше настойчивости в освоении новых навыков.</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lang w:eastAsia="ru-RU"/>
        </w:rPr>
        <w:t>Игнорировать попытки ребенка привлечь к себе внимание неправильным поведением, так как это:</w:t>
      </w:r>
      <w:r w:rsidRPr="00405002">
        <w:rPr>
          <w:rFonts w:ascii="Times New Roman" w:eastAsia="Times New Roman" w:hAnsi="Times New Roman" w:cs="Times New Roman"/>
          <w:sz w:val="28"/>
          <w:szCs w:val="28"/>
          <w:lang w:eastAsia="ru-RU"/>
        </w:rPr>
        <w:br/>
        <w:t xml:space="preserve">-способствует преодолению </w:t>
      </w:r>
      <w:proofErr w:type="spellStart"/>
      <w:r w:rsidRPr="00405002">
        <w:rPr>
          <w:rFonts w:ascii="Times New Roman" w:eastAsia="Times New Roman" w:hAnsi="Times New Roman" w:cs="Times New Roman"/>
          <w:sz w:val="28"/>
          <w:szCs w:val="28"/>
          <w:lang w:eastAsia="ru-RU"/>
        </w:rPr>
        <w:t>дезадаптивных</w:t>
      </w:r>
      <w:proofErr w:type="spellEnd"/>
      <w:r w:rsidRPr="00405002">
        <w:rPr>
          <w:rFonts w:ascii="Times New Roman" w:eastAsia="Times New Roman" w:hAnsi="Times New Roman" w:cs="Times New Roman"/>
          <w:sz w:val="28"/>
          <w:szCs w:val="28"/>
          <w:lang w:eastAsia="ru-RU"/>
        </w:rPr>
        <w:t xml:space="preserve"> форм поведения ребенка и позволяет избежать обвинений в его адрес.</w:t>
      </w:r>
      <w:r w:rsidRPr="00405002">
        <w:rPr>
          <w:rFonts w:ascii="Times New Roman" w:eastAsia="Times New Roman" w:hAnsi="Times New Roman" w:cs="Times New Roman"/>
          <w:sz w:val="28"/>
          <w:szCs w:val="28"/>
          <w:lang w:eastAsia="ru-RU"/>
        </w:rPr>
        <w:br/>
        <w:t>Полезные занятия, в особенности игры, укрепляют отношения между ребенком и родителями. Это - общение, доставляющее удовольствие и радость. Игра родителей с детьми крайне благоприятствует оптимизации отношений между членами семьи, даже если в иные минуты она приносит огорчение.</w:t>
      </w:r>
      <w:r w:rsidRPr="00405002">
        <w:rPr>
          <w:rFonts w:ascii="Times New Roman" w:eastAsia="Times New Roman" w:hAnsi="Times New Roman" w:cs="Times New Roman"/>
          <w:sz w:val="28"/>
          <w:szCs w:val="28"/>
          <w:lang w:eastAsia="ru-RU"/>
        </w:rPr>
        <w:br/>
        <w:t>Не судите себя слишком строго и не ожидайте слишком многого от своих усилий. Быть родителем нелегко. Родительские способности также проявляются не сразу. Учитесь на этих трудностях, на неизбежных промахах, когда вы чувствуете, что как родитель поступили не лучшим образом. Ребенок поймет и оценит ваши искренние попытки понять его и помочь, даже если то, что вы делаете, - не самое лучшее, что в данный момент можно сделать. У вас будет не одна возможность исправить свои ошибки и промахи. Доверяйте вашим чувствам и ощущениям, отмечайте и радуйтесь всем вашим удачам и успехам вашего ребенка.</w:t>
      </w:r>
    </w:p>
    <w:p w:rsidR="0043641F" w:rsidRPr="00405002" w:rsidRDefault="0043641F" w:rsidP="00405002">
      <w:pPr>
        <w:spacing w:after="0" w:line="240" w:lineRule="auto"/>
        <w:rPr>
          <w:rFonts w:ascii="Times New Roman" w:eastAsia="Times New Roman" w:hAnsi="Times New Roman" w:cs="Times New Roman"/>
          <w:sz w:val="28"/>
          <w:szCs w:val="28"/>
          <w:lang w:eastAsia="ru-RU"/>
        </w:rPr>
      </w:pPr>
      <w:r w:rsidRPr="00405002">
        <w:rPr>
          <w:rFonts w:ascii="Times New Roman" w:eastAsia="Times New Roman" w:hAnsi="Times New Roman" w:cs="Times New Roman"/>
          <w:sz w:val="28"/>
          <w:szCs w:val="28"/>
          <w:lang w:eastAsia="ru-RU"/>
        </w:rPr>
        <w:t xml:space="preserve">Чтобы не допускать разлада ребенка с самим собой и окружающим миром, нужно постоянно поддерживать его самооценку или чувство </w:t>
      </w:r>
      <w:r w:rsidR="00405002" w:rsidRPr="00405002">
        <w:rPr>
          <w:rFonts w:ascii="Times New Roman" w:eastAsia="Times New Roman" w:hAnsi="Times New Roman" w:cs="Times New Roman"/>
          <w:sz w:val="28"/>
          <w:szCs w:val="28"/>
          <w:lang w:eastAsia="ru-RU"/>
        </w:rPr>
        <w:t>само ценности</w:t>
      </w:r>
      <w:r w:rsidRPr="00405002">
        <w:rPr>
          <w:rFonts w:ascii="Times New Roman" w:eastAsia="Times New Roman" w:hAnsi="Times New Roman" w:cs="Times New Roman"/>
          <w:sz w:val="28"/>
          <w:szCs w:val="28"/>
          <w:lang w:eastAsia="ru-RU"/>
        </w:rPr>
        <w:t>.</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Как мы можем это сделать:</w:t>
      </w:r>
    </w:p>
    <w:p w:rsidR="0043641F" w:rsidRPr="00405002" w:rsidRDefault="0043641F" w:rsidP="00405002">
      <w:pPr>
        <w:spacing w:after="0" w:line="240" w:lineRule="auto"/>
        <w:rPr>
          <w:rFonts w:ascii="Times New Roman" w:eastAsia="Times New Roman" w:hAnsi="Times New Roman" w:cs="Times New Roman"/>
          <w:b/>
          <w:bCs/>
          <w:sz w:val="28"/>
          <w:szCs w:val="28"/>
          <w:u w:val="single"/>
          <w:lang w:eastAsia="ru-RU"/>
        </w:rPr>
      </w:pPr>
      <w:r w:rsidRPr="00405002">
        <w:rPr>
          <w:rFonts w:ascii="Times New Roman" w:eastAsia="Times New Roman" w:hAnsi="Times New Roman" w:cs="Times New Roman"/>
          <w:sz w:val="28"/>
          <w:szCs w:val="28"/>
          <w:lang w:eastAsia="ru-RU"/>
        </w:rPr>
        <w:t>1.Безусловно принимать его.</w:t>
      </w:r>
      <w:r w:rsidRPr="00405002">
        <w:rPr>
          <w:rFonts w:ascii="Times New Roman" w:eastAsia="Times New Roman" w:hAnsi="Times New Roman" w:cs="Times New Roman"/>
          <w:sz w:val="28"/>
          <w:szCs w:val="28"/>
          <w:lang w:eastAsia="ru-RU"/>
        </w:rPr>
        <w:br/>
        <w:t>2.Активно слушать его переживания.</w:t>
      </w:r>
      <w:r w:rsidRPr="00405002">
        <w:rPr>
          <w:rFonts w:ascii="Times New Roman" w:eastAsia="Times New Roman" w:hAnsi="Times New Roman" w:cs="Times New Roman"/>
          <w:sz w:val="28"/>
          <w:szCs w:val="28"/>
          <w:lang w:eastAsia="ru-RU"/>
        </w:rPr>
        <w:br/>
        <w:t>3.Бывать (читать, играть, заниматься) вместе.</w:t>
      </w:r>
      <w:r w:rsidRPr="00405002">
        <w:rPr>
          <w:rFonts w:ascii="Times New Roman" w:eastAsia="Times New Roman" w:hAnsi="Times New Roman" w:cs="Times New Roman"/>
          <w:sz w:val="28"/>
          <w:szCs w:val="28"/>
          <w:lang w:eastAsia="ru-RU"/>
        </w:rPr>
        <w:br/>
        <w:t>4.Не вмешиваться в его занятия, с которыми он справляется.</w:t>
      </w:r>
      <w:r w:rsidRPr="00405002">
        <w:rPr>
          <w:rFonts w:ascii="Times New Roman" w:eastAsia="Times New Roman" w:hAnsi="Times New Roman" w:cs="Times New Roman"/>
          <w:sz w:val="28"/>
          <w:szCs w:val="28"/>
          <w:lang w:eastAsia="ru-RU"/>
        </w:rPr>
        <w:br/>
        <w:t>5.Помогать, когда просит.</w:t>
      </w:r>
      <w:r w:rsidRPr="00405002">
        <w:rPr>
          <w:rFonts w:ascii="Times New Roman" w:eastAsia="Times New Roman" w:hAnsi="Times New Roman" w:cs="Times New Roman"/>
          <w:sz w:val="28"/>
          <w:szCs w:val="28"/>
          <w:lang w:eastAsia="ru-RU"/>
        </w:rPr>
        <w:br/>
        <w:t>6.Поддерживать успехи.</w:t>
      </w:r>
      <w:r w:rsidRPr="00405002">
        <w:rPr>
          <w:rFonts w:ascii="Times New Roman" w:eastAsia="Times New Roman" w:hAnsi="Times New Roman" w:cs="Times New Roman"/>
          <w:sz w:val="28"/>
          <w:szCs w:val="28"/>
          <w:lang w:eastAsia="ru-RU"/>
        </w:rPr>
        <w:br/>
        <w:t>7.Делиться своими чувствами (значит доверять).</w:t>
      </w:r>
      <w:r w:rsidRPr="00405002">
        <w:rPr>
          <w:rFonts w:ascii="Times New Roman" w:eastAsia="Times New Roman" w:hAnsi="Times New Roman" w:cs="Times New Roman"/>
          <w:sz w:val="28"/>
          <w:szCs w:val="28"/>
          <w:lang w:eastAsia="ru-RU"/>
        </w:rPr>
        <w:br/>
        <w:t>8.</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Конструктивно разрешать конфликты.</w:t>
      </w:r>
      <w:r w:rsidRPr="00405002">
        <w:rPr>
          <w:rFonts w:ascii="Times New Roman" w:eastAsia="Times New Roman" w:hAnsi="Times New Roman" w:cs="Times New Roman"/>
          <w:sz w:val="28"/>
          <w:szCs w:val="28"/>
          <w:lang w:eastAsia="ru-RU"/>
        </w:rPr>
        <w:br/>
        <w:t>9.Использовать в повседневном общении приветливые фразы. Например: Мне хорошо с тобой.</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Я рада тебя видеть.</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Хорошо, что ты пришел.</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Мне нравится, как ты…Я по тебе соскучилась.</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Давай (посидим, поделаем…) вместе.</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 xml:space="preserve">Ты, конечно, </w:t>
      </w:r>
      <w:r w:rsidRPr="00405002">
        <w:rPr>
          <w:rFonts w:ascii="Times New Roman" w:eastAsia="Times New Roman" w:hAnsi="Times New Roman" w:cs="Times New Roman"/>
          <w:sz w:val="28"/>
          <w:szCs w:val="28"/>
          <w:lang w:eastAsia="ru-RU"/>
        </w:rPr>
        <w:lastRenderedPageBreak/>
        <w:t>справишься.</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Как хорошо, что ты у нас есть.</w:t>
      </w:r>
      <w:r w:rsidR="00405002">
        <w:rPr>
          <w:rFonts w:ascii="Times New Roman" w:eastAsia="Times New Roman" w:hAnsi="Times New Roman" w:cs="Times New Roman"/>
          <w:sz w:val="28"/>
          <w:szCs w:val="28"/>
          <w:lang w:eastAsia="ru-RU"/>
        </w:rPr>
        <w:t xml:space="preserve"> </w:t>
      </w:r>
      <w:r w:rsidRPr="00405002">
        <w:rPr>
          <w:rFonts w:ascii="Times New Roman" w:eastAsia="Times New Roman" w:hAnsi="Times New Roman" w:cs="Times New Roman"/>
          <w:sz w:val="28"/>
          <w:szCs w:val="28"/>
          <w:lang w:eastAsia="ru-RU"/>
        </w:rPr>
        <w:t>Ты мой хороший.</w:t>
      </w:r>
      <w:r w:rsidRPr="00405002">
        <w:rPr>
          <w:rFonts w:ascii="Times New Roman" w:eastAsia="Times New Roman" w:hAnsi="Times New Roman" w:cs="Times New Roman"/>
          <w:sz w:val="28"/>
          <w:szCs w:val="28"/>
          <w:lang w:eastAsia="ru-RU"/>
        </w:rPr>
        <w:br/>
        <w:t>10.Обнимать не менее 4-х, а лучше по 8 раз в день.</w:t>
      </w:r>
      <w:r w:rsidRPr="00405002">
        <w:rPr>
          <w:rFonts w:ascii="Times New Roman" w:eastAsia="Times New Roman" w:hAnsi="Times New Roman" w:cs="Times New Roman"/>
          <w:sz w:val="28"/>
          <w:szCs w:val="28"/>
          <w:lang w:eastAsia="ru-RU"/>
        </w:rPr>
        <w:br/>
      </w:r>
      <w:r w:rsidRPr="00405002">
        <w:rPr>
          <w:rFonts w:ascii="Times New Roman" w:eastAsia="Times New Roman" w:hAnsi="Times New Roman" w:cs="Times New Roman"/>
          <w:b/>
          <w:bCs/>
          <w:sz w:val="28"/>
          <w:szCs w:val="28"/>
          <w:u w:val="single"/>
          <w:lang w:eastAsia="ru-RU"/>
        </w:rPr>
        <w:t>И многое другое, что подскажут вам интуиция и любовь к вашему ребенку, незамутненные огорчениями, которые случаются, но вполне преодолимы!</w:t>
      </w:r>
    </w:p>
    <w:p w:rsidR="00861D3B" w:rsidRDefault="00861D3B" w:rsidP="00405002">
      <w:pPr>
        <w:spacing w:before="100" w:beforeAutospacing="1" w:after="100" w:afterAutospacing="1" w:line="240" w:lineRule="auto"/>
        <w:rPr>
          <w:rFonts w:ascii="Times New Roman" w:eastAsia="Times New Roman" w:hAnsi="Times New Roman" w:cs="Times New Roman"/>
          <w:sz w:val="28"/>
          <w:szCs w:val="28"/>
          <w:lang w:eastAsia="ru-RU"/>
        </w:rPr>
      </w:pPr>
    </w:p>
    <w:p w:rsidR="00861D3B" w:rsidRDefault="008107FA" w:rsidP="0040500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B8CF35B">
            <wp:extent cx="6188075" cy="463359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4633595"/>
                    </a:xfrm>
                    <a:prstGeom prst="rect">
                      <a:avLst/>
                    </a:prstGeom>
                    <a:noFill/>
                  </pic:spPr>
                </pic:pic>
              </a:graphicData>
            </a:graphic>
          </wp:inline>
        </w:drawing>
      </w:r>
    </w:p>
    <w:p w:rsidR="00861D3B" w:rsidRDefault="00861D3B" w:rsidP="00405002">
      <w:pPr>
        <w:spacing w:before="100" w:beforeAutospacing="1" w:after="100" w:afterAutospacing="1" w:line="240" w:lineRule="auto"/>
        <w:rPr>
          <w:rFonts w:ascii="Times New Roman" w:eastAsia="Times New Roman" w:hAnsi="Times New Roman" w:cs="Times New Roman"/>
          <w:sz w:val="28"/>
          <w:szCs w:val="28"/>
          <w:lang w:eastAsia="ru-RU"/>
        </w:rPr>
      </w:pPr>
    </w:p>
    <w:p w:rsidR="006A2201" w:rsidRPr="00405002" w:rsidRDefault="006A2201" w:rsidP="00405002">
      <w:pPr>
        <w:spacing w:before="100" w:beforeAutospacing="1" w:after="100" w:afterAutospacing="1" w:line="240" w:lineRule="auto"/>
        <w:rPr>
          <w:rFonts w:ascii="Times New Roman" w:eastAsia="Times New Roman" w:hAnsi="Times New Roman" w:cs="Times New Roman"/>
          <w:sz w:val="28"/>
          <w:szCs w:val="28"/>
          <w:lang w:eastAsia="ru-RU"/>
        </w:rPr>
      </w:pPr>
      <w:bookmarkStart w:id="0" w:name="_GoBack"/>
      <w:bookmarkEnd w:id="0"/>
    </w:p>
    <w:p w:rsidR="00861D3B" w:rsidRDefault="00861D3B" w:rsidP="00405002">
      <w:pPr>
        <w:shd w:val="clear" w:color="auto" w:fill="FFFFFF"/>
        <w:spacing w:line="240" w:lineRule="auto"/>
        <w:rPr>
          <w:rFonts w:ascii="Times New Roman" w:eastAsia="Times New Roman" w:hAnsi="Times New Roman" w:cs="Times New Roman"/>
          <w:i/>
          <w:iCs/>
          <w:color w:val="2B2B2B"/>
          <w:sz w:val="28"/>
          <w:szCs w:val="28"/>
          <w:lang w:eastAsia="ru-RU"/>
        </w:rPr>
      </w:pPr>
    </w:p>
    <w:p w:rsidR="00861D3B" w:rsidRDefault="00861D3B" w:rsidP="00405002">
      <w:pPr>
        <w:shd w:val="clear" w:color="auto" w:fill="FFFFFF"/>
        <w:spacing w:line="240" w:lineRule="auto"/>
        <w:rPr>
          <w:rFonts w:ascii="Times New Roman" w:eastAsia="Times New Roman" w:hAnsi="Times New Roman" w:cs="Times New Roman"/>
          <w:i/>
          <w:iCs/>
          <w:color w:val="2B2B2B"/>
          <w:sz w:val="28"/>
          <w:szCs w:val="28"/>
          <w:lang w:eastAsia="ru-RU"/>
        </w:rPr>
      </w:pPr>
    </w:p>
    <w:p w:rsidR="006A2201" w:rsidRPr="00405002" w:rsidRDefault="006A2201" w:rsidP="008107FA">
      <w:pPr>
        <w:shd w:val="clear" w:color="auto" w:fill="FFFFFF"/>
        <w:spacing w:line="240" w:lineRule="auto"/>
        <w:rPr>
          <w:rFonts w:ascii="Times New Roman" w:hAnsi="Times New Roman" w:cs="Times New Roman"/>
          <w:sz w:val="28"/>
          <w:szCs w:val="28"/>
        </w:rPr>
      </w:pPr>
      <w:r w:rsidRPr="00405002">
        <w:rPr>
          <w:rFonts w:ascii="Times New Roman" w:eastAsia="Times New Roman" w:hAnsi="Times New Roman" w:cs="Times New Roman"/>
          <w:i/>
          <w:iCs/>
          <w:color w:val="2B2B2B"/>
          <w:sz w:val="28"/>
          <w:szCs w:val="28"/>
          <w:lang w:eastAsia="ru-RU"/>
        </w:rPr>
        <w:t xml:space="preserve"> </w:t>
      </w:r>
      <w:r w:rsidRPr="00405002">
        <w:rPr>
          <w:rFonts w:ascii="Times New Roman" w:hAnsi="Times New Roman" w:cs="Times New Roman"/>
          <w:noProof/>
          <w:sz w:val="28"/>
          <w:szCs w:val="28"/>
          <w:lang w:eastAsia="ru-RU"/>
        </w:rPr>
        <mc:AlternateContent>
          <mc:Choice Requires="wps">
            <w:drawing>
              <wp:anchor distT="0" distB="0" distL="114300" distR="114300" simplePos="0" relativeHeight="251655168" behindDoc="0" locked="0" layoutInCell="1" allowOverlap="1" wp14:anchorId="3BF5D946" wp14:editId="619D1CD5">
                <wp:simplePos x="0" y="0"/>
                <wp:positionH relativeFrom="column">
                  <wp:posOffset>0</wp:posOffset>
                </wp:positionH>
                <wp:positionV relativeFrom="paragraph">
                  <wp:posOffset>0</wp:posOffset>
                </wp:positionV>
                <wp:extent cx="1828800"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A2201" w:rsidRPr="006A2201" w:rsidRDefault="006A2201" w:rsidP="006A2201">
                            <w:pPr>
                              <w:shd w:val="clear" w:color="auto" w:fill="FFFFFF"/>
                              <w:spacing w:after="300" w:line="336" w:lineRule="auto"/>
                              <w:jc w:val="center"/>
                              <w:rPr>
                                <w:rFonts w:ascii="Verdana" w:eastAsia="Times New Roman" w:hAnsi="Verdana" w:cs="Helvetica"/>
                                <w:b/>
                                <w:i/>
                                <w:iCs/>
                                <w:color w:val="2B2B2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0;margin-top:0;width:2in;height:2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WRMw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n7vZQHnAJh10JPGWL2ssZMV8eGAOWYHFI9PDPR5SQVNQOEmUVOC+/s0e4xEs9FLSIMsK&#10;anANKFGfDYL4YTSZRFImZfL2/RgVd+nZXHrMTt8A0niEG2V5EmN8UL0oHegnXIdFfBNdzHB8uaCh&#10;F29Cx3xcJy4WixSENLQsrMza8pg6zjEO+bF9Ys6ekAgI4h30bGT5C0C62HjT28UuICwJrTjlbqaI&#10;clSQwgnv07rFHbnUU9TzT2H+Cw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D38mWRMwIAAFwEAAAOAAAAAAAAAAAAAAAAAC4CAABkcnMv&#10;ZTJvRG9jLnhtbFBLAQItABQABgAIAAAAIQBLiSbN1gAAAAUBAAAPAAAAAAAAAAAAAAAAAI0EAABk&#10;cnMvZG93bnJldi54bWxQSwUGAAAAAAQABADzAAAAkAUAAAAA&#10;" filled="f" stroked="f">
                <v:textbox style="mso-fit-shape-to-text:t">
                  <w:txbxContent>
                    <w:p w:rsidR="006A2201" w:rsidRPr="006A2201" w:rsidRDefault="006A2201" w:rsidP="006A2201">
                      <w:pPr>
                        <w:shd w:val="clear" w:color="auto" w:fill="FFFFFF"/>
                        <w:spacing w:after="300" w:line="336" w:lineRule="auto"/>
                        <w:jc w:val="center"/>
                        <w:rPr>
                          <w:rFonts w:ascii="Verdana" w:eastAsia="Times New Roman" w:hAnsi="Verdana" w:cs="Helvetica"/>
                          <w:b/>
                          <w:i/>
                          <w:iCs/>
                          <w:color w:val="2B2B2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p>
    <w:p w:rsidR="00DE3D2A" w:rsidRPr="00405002" w:rsidRDefault="008107FA" w:rsidP="00405002">
      <w:pPr>
        <w:spacing w:line="240" w:lineRule="auto"/>
        <w:rPr>
          <w:rFonts w:ascii="Times New Roman" w:hAnsi="Times New Roman" w:cs="Times New Roman"/>
          <w:sz w:val="28"/>
          <w:szCs w:val="28"/>
        </w:rPr>
      </w:pPr>
    </w:p>
    <w:sectPr w:rsidR="00DE3D2A" w:rsidRPr="00405002" w:rsidSect="006A2201">
      <w:footerReference w:type="default" r:id="rId12"/>
      <w:pgSz w:w="11906" w:h="16838"/>
      <w:pgMar w:top="1440" w:right="1080" w:bottom="1440" w:left="108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985" w:rsidRDefault="00200985" w:rsidP="006A2201">
      <w:pPr>
        <w:spacing w:after="0" w:line="240" w:lineRule="auto"/>
      </w:pPr>
      <w:r>
        <w:separator/>
      </w:r>
    </w:p>
  </w:endnote>
  <w:endnote w:type="continuationSeparator" w:id="0">
    <w:p w:rsidR="00200985" w:rsidRDefault="00200985" w:rsidP="006A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01" w:rsidRDefault="006A2201">
    <w:pPr>
      <w:pStyle w:val="a7"/>
    </w:pPr>
  </w:p>
  <w:p w:rsidR="006A2201" w:rsidRDefault="006A220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985" w:rsidRDefault="00200985" w:rsidP="006A2201">
      <w:pPr>
        <w:spacing w:after="0" w:line="240" w:lineRule="auto"/>
      </w:pPr>
      <w:r>
        <w:separator/>
      </w:r>
    </w:p>
  </w:footnote>
  <w:footnote w:type="continuationSeparator" w:id="0">
    <w:p w:rsidR="00200985" w:rsidRDefault="00200985" w:rsidP="006A2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7697B"/>
    <w:multiLevelType w:val="multilevel"/>
    <w:tmpl w:val="C9847F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41F"/>
    <w:rsid w:val="00134449"/>
    <w:rsid w:val="00200985"/>
    <w:rsid w:val="00405002"/>
    <w:rsid w:val="00423AD3"/>
    <w:rsid w:val="0043641F"/>
    <w:rsid w:val="0065400E"/>
    <w:rsid w:val="006A2201"/>
    <w:rsid w:val="008107FA"/>
    <w:rsid w:val="00861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4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641F"/>
    <w:rPr>
      <w:rFonts w:ascii="Tahoma" w:hAnsi="Tahoma" w:cs="Tahoma"/>
      <w:sz w:val="16"/>
      <w:szCs w:val="16"/>
    </w:rPr>
  </w:style>
  <w:style w:type="paragraph" w:styleId="a5">
    <w:name w:val="header"/>
    <w:basedOn w:val="a"/>
    <w:link w:val="a6"/>
    <w:uiPriority w:val="99"/>
    <w:unhideWhenUsed/>
    <w:rsid w:val="006A220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A2201"/>
  </w:style>
  <w:style w:type="paragraph" w:styleId="a7">
    <w:name w:val="footer"/>
    <w:basedOn w:val="a"/>
    <w:link w:val="a8"/>
    <w:uiPriority w:val="99"/>
    <w:unhideWhenUsed/>
    <w:rsid w:val="006A220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A22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4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641F"/>
    <w:rPr>
      <w:rFonts w:ascii="Tahoma" w:hAnsi="Tahoma" w:cs="Tahoma"/>
      <w:sz w:val="16"/>
      <w:szCs w:val="16"/>
    </w:rPr>
  </w:style>
  <w:style w:type="paragraph" w:styleId="a5">
    <w:name w:val="header"/>
    <w:basedOn w:val="a"/>
    <w:link w:val="a6"/>
    <w:uiPriority w:val="99"/>
    <w:unhideWhenUsed/>
    <w:rsid w:val="006A220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A2201"/>
  </w:style>
  <w:style w:type="paragraph" w:styleId="a7">
    <w:name w:val="footer"/>
    <w:basedOn w:val="a"/>
    <w:link w:val="a8"/>
    <w:uiPriority w:val="99"/>
    <w:unhideWhenUsed/>
    <w:rsid w:val="006A220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A2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4273">
      <w:bodyDiv w:val="1"/>
      <w:marLeft w:val="0"/>
      <w:marRight w:val="0"/>
      <w:marTop w:val="0"/>
      <w:marBottom w:val="0"/>
      <w:divBdr>
        <w:top w:val="none" w:sz="0" w:space="0" w:color="auto"/>
        <w:left w:val="none" w:sz="0" w:space="0" w:color="auto"/>
        <w:bottom w:val="none" w:sz="0" w:space="0" w:color="auto"/>
        <w:right w:val="none" w:sz="0" w:space="0" w:color="auto"/>
      </w:divBdr>
      <w:divsChild>
        <w:div w:id="195849954">
          <w:marLeft w:val="0"/>
          <w:marRight w:val="0"/>
          <w:marTop w:val="0"/>
          <w:marBottom w:val="0"/>
          <w:divBdr>
            <w:top w:val="none" w:sz="0" w:space="0" w:color="auto"/>
            <w:left w:val="none" w:sz="0" w:space="0" w:color="auto"/>
            <w:bottom w:val="none" w:sz="0" w:space="0" w:color="auto"/>
            <w:right w:val="none" w:sz="0" w:space="0" w:color="auto"/>
          </w:divBdr>
          <w:divsChild>
            <w:div w:id="1090927487">
              <w:marLeft w:val="0"/>
              <w:marRight w:val="0"/>
              <w:marTop w:val="0"/>
              <w:marBottom w:val="0"/>
              <w:divBdr>
                <w:top w:val="none" w:sz="0" w:space="0" w:color="auto"/>
                <w:left w:val="none" w:sz="0" w:space="0" w:color="auto"/>
                <w:bottom w:val="none" w:sz="0" w:space="0" w:color="auto"/>
                <w:right w:val="none" w:sz="0" w:space="0" w:color="auto"/>
              </w:divBdr>
              <w:divsChild>
                <w:div w:id="1886258088">
                  <w:marLeft w:val="0"/>
                  <w:marRight w:val="0"/>
                  <w:marTop w:val="0"/>
                  <w:marBottom w:val="0"/>
                  <w:divBdr>
                    <w:top w:val="none" w:sz="0" w:space="0" w:color="auto"/>
                    <w:left w:val="none" w:sz="0" w:space="0" w:color="auto"/>
                    <w:bottom w:val="none" w:sz="0" w:space="0" w:color="auto"/>
                    <w:right w:val="none" w:sz="0" w:space="0" w:color="auto"/>
                  </w:divBdr>
                  <w:divsChild>
                    <w:div w:id="1834641588">
                      <w:marLeft w:val="0"/>
                      <w:marRight w:val="0"/>
                      <w:marTop w:val="0"/>
                      <w:marBottom w:val="0"/>
                      <w:divBdr>
                        <w:top w:val="none" w:sz="0" w:space="0" w:color="auto"/>
                        <w:left w:val="none" w:sz="0" w:space="0" w:color="auto"/>
                        <w:bottom w:val="none" w:sz="0" w:space="0" w:color="auto"/>
                        <w:right w:val="none" w:sz="0" w:space="0" w:color="auto"/>
                      </w:divBdr>
                      <w:divsChild>
                        <w:div w:id="1267082035">
                          <w:marLeft w:val="0"/>
                          <w:marRight w:val="0"/>
                          <w:marTop w:val="0"/>
                          <w:marBottom w:val="0"/>
                          <w:divBdr>
                            <w:top w:val="none" w:sz="0" w:space="0" w:color="auto"/>
                            <w:left w:val="none" w:sz="0" w:space="0" w:color="auto"/>
                            <w:bottom w:val="none" w:sz="0" w:space="0" w:color="auto"/>
                            <w:right w:val="none" w:sz="0" w:space="0" w:color="auto"/>
                          </w:divBdr>
                          <w:divsChild>
                            <w:div w:id="941912741">
                              <w:marLeft w:val="0"/>
                              <w:marRight w:val="0"/>
                              <w:marTop w:val="0"/>
                              <w:marBottom w:val="0"/>
                              <w:divBdr>
                                <w:top w:val="none" w:sz="0" w:space="0" w:color="auto"/>
                                <w:left w:val="none" w:sz="0" w:space="0" w:color="auto"/>
                                <w:bottom w:val="none" w:sz="0" w:space="0" w:color="auto"/>
                                <w:right w:val="none" w:sz="0" w:space="0" w:color="auto"/>
                              </w:divBdr>
                              <w:divsChild>
                                <w:div w:id="672029941">
                                  <w:marLeft w:val="0"/>
                                  <w:marRight w:val="0"/>
                                  <w:marTop w:val="0"/>
                                  <w:marBottom w:val="0"/>
                                  <w:divBdr>
                                    <w:top w:val="none" w:sz="0" w:space="0" w:color="auto"/>
                                    <w:left w:val="none" w:sz="0" w:space="0" w:color="auto"/>
                                    <w:bottom w:val="none" w:sz="0" w:space="0" w:color="auto"/>
                                    <w:right w:val="none" w:sz="0" w:space="0" w:color="auto"/>
                                  </w:divBdr>
                                  <w:divsChild>
                                    <w:div w:id="1022051350">
                                      <w:marLeft w:val="0"/>
                                      <w:marRight w:val="0"/>
                                      <w:marTop w:val="0"/>
                                      <w:marBottom w:val="0"/>
                                      <w:divBdr>
                                        <w:top w:val="none" w:sz="0" w:space="0" w:color="auto"/>
                                        <w:left w:val="none" w:sz="0" w:space="0" w:color="auto"/>
                                        <w:bottom w:val="none" w:sz="0" w:space="0" w:color="auto"/>
                                        <w:right w:val="none" w:sz="0" w:space="0" w:color="auto"/>
                                      </w:divBdr>
                                      <w:divsChild>
                                        <w:div w:id="1280335206">
                                          <w:marLeft w:val="0"/>
                                          <w:marRight w:val="0"/>
                                          <w:marTop w:val="0"/>
                                          <w:marBottom w:val="0"/>
                                          <w:divBdr>
                                            <w:top w:val="none" w:sz="0" w:space="0" w:color="auto"/>
                                            <w:left w:val="none" w:sz="0" w:space="0" w:color="auto"/>
                                            <w:bottom w:val="none" w:sz="0" w:space="0" w:color="auto"/>
                                            <w:right w:val="none" w:sz="0" w:space="0" w:color="auto"/>
                                          </w:divBdr>
                                          <w:divsChild>
                                            <w:div w:id="439570669">
                                              <w:marLeft w:val="0"/>
                                              <w:marRight w:val="0"/>
                                              <w:marTop w:val="0"/>
                                              <w:marBottom w:val="0"/>
                                              <w:divBdr>
                                                <w:top w:val="none" w:sz="0" w:space="0" w:color="auto"/>
                                                <w:left w:val="none" w:sz="0" w:space="0" w:color="auto"/>
                                                <w:bottom w:val="none" w:sz="0" w:space="0" w:color="auto"/>
                                                <w:right w:val="none" w:sz="0" w:space="0" w:color="auto"/>
                                              </w:divBdr>
                                            </w:div>
                                            <w:div w:id="1580480121">
                                              <w:marLeft w:val="0"/>
                                              <w:marRight w:val="0"/>
                                              <w:marTop w:val="0"/>
                                              <w:marBottom w:val="0"/>
                                              <w:divBdr>
                                                <w:top w:val="none" w:sz="0" w:space="0" w:color="auto"/>
                                                <w:left w:val="none" w:sz="0" w:space="0" w:color="auto"/>
                                                <w:bottom w:val="none" w:sz="0" w:space="0" w:color="auto"/>
                                                <w:right w:val="none" w:sz="0" w:space="0" w:color="auto"/>
                                              </w:divBdr>
                                            </w:div>
                                            <w:div w:id="2143225261">
                                              <w:marLeft w:val="0"/>
                                              <w:marRight w:val="0"/>
                                              <w:marTop w:val="0"/>
                                              <w:marBottom w:val="0"/>
                                              <w:divBdr>
                                                <w:top w:val="none" w:sz="0" w:space="0" w:color="auto"/>
                                                <w:left w:val="none" w:sz="0" w:space="0" w:color="auto"/>
                                                <w:bottom w:val="none" w:sz="0" w:space="0" w:color="auto"/>
                                                <w:right w:val="none" w:sz="0" w:space="0" w:color="auto"/>
                                              </w:divBdr>
                                              <w:divsChild>
                                                <w:div w:id="1716855545">
                                                  <w:marLeft w:val="0"/>
                                                  <w:marRight w:val="0"/>
                                                  <w:marTop w:val="0"/>
                                                  <w:marBottom w:val="0"/>
                                                  <w:divBdr>
                                                    <w:top w:val="none" w:sz="0" w:space="0" w:color="auto"/>
                                                    <w:left w:val="none" w:sz="0" w:space="0" w:color="auto"/>
                                                    <w:bottom w:val="none" w:sz="0" w:space="0" w:color="auto"/>
                                                    <w:right w:val="none" w:sz="0" w:space="0" w:color="auto"/>
                                                  </w:divBdr>
                                                </w:div>
                                                <w:div w:id="816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351794">
      <w:bodyDiv w:val="1"/>
      <w:marLeft w:val="0"/>
      <w:marRight w:val="0"/>
      <w:marTop w:val="0"/>
      <w:marBottom w:val="0"/>
      <w:divBdr>
        <w:top w:val="none" w:sz="0" w:space="0" w:color="auto"/>
        <w:left w:val="none" w:sz="0" w:space="0" w:color="auto"/>
        <w:bottom w:val="none" w:sz="0" w:space="0" w:color="auto"/>
        <w:right w:val="none" w:sz="0" w:space="0" w:color="auto"/>
      </w:divBdr>
      <w:divsChild>
        <w:div w:id="1895046660">
          <w:marLeft w:val="0"/>
          <w:marRight w:val="0"/>
          <w:marTop w:val="0"/>
          <w:marBottom w:val="0"/>
          <w:divBdr>
            <w:top w:val="none" w:sz="0" w:space="0" w:color="auto"/>
            <w:left w:val="none" w:sz="0" w:space="0" w:color="auto"/>
            <w:bottom w:val="none" w:sz="0" w:space="0" w:color="auto"/>
            <w:right w:val="none" w:sz="0" w:space="0" w:color="auto"/>
          </w:divBdr>
          <w:divsChild>
            <w:div w:id="1735812616">
              <w:marLeft w:val="0"/>
              <w:marRight w:val="0"/>
              <w:marTop w:val="0"/>
              <w:marBottom w:val="0"/>
              <w:divBdr>
                <w:top w:val="none" w:sz="0" w:space="0" w:color="auto"/>
                <w:left w:val="none" w:sz="0" w:space="0" w:color="auto"/>
                <w:bottom w:val="none" w:sz="0" w:space="0" w:color="auto"/>
                <w:right w:val="none" w:sz="0" w:space="0" w:color="auto"/>
              </w:divBdr>
              <w:divsChild>
                <w:div w:id="1735272904">
                  <w:marLeft w:val="0"/>
                  <w:marRight w:val="0"/>
                  <w:marTop w:val="0"/>
                  <w:marBottom w:val="450"/>
                  <w:divBdr>
                    <w:top w:val="none" w:sz="0" w:space="0" w:color="auto"/>
                    <w:left w:val="none" w:sz="0" w:space="0" w:color="auto"/>
                    <w:bottom w:val="none" w:sz="0" w:space="0" w:color="auto"/>
                    <w:right w:val="none" w:sz="0" w:space="0" w:color="auto"/>
                  </w:divBdr>
                  <w:divsChild>
                    <w:div w:id="147655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kristallik20.ru/media/k2/items/cache/7ab716354432ee12f19b58c60471093b_XL.jp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B986E-17EC-409A-A7FC-23C705A92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738</Words>
  <Characters>4211</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Mokrova</dc:creator>
  <cp:lastModifiedBy>ВЛАДЕЛЕЦ</cp:lastModifiedBy>
  <cp:revision>5</cp:revision>
  <dcterms:created xsi:type="dcterms:W3CDTF">2017-12-17T13:52:00Z</dcterms:created>
  <dcterms:modified xsi:type="dcterms:W3CDTF">2020-12-11T11:17:00Z</dcterms:modified>
</cp:coreProperties>
</file>