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02D" w:rsidRDefault="008B602D" w:rsidP="008B602D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  <w:sz w:val="32"/>
          <w:szCs w:val="32"/>
        </w:rPr>
        <w:t>Экологическое – познавательное мероприятие для детей на тему:</w:t>
      </w:r>
    </w:p>
    <w:p w:rsidR="008B602D" w:rsidRDefault="008B602D" w:rsidP="008B602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</w:rPr>
      </w:pPr>
      <w:r>
        <w:rPr>
          <w:rStyle w:val="c9"/>
          <w:b/>
          <w:bCs/>
          <w:color w:val="000000"/>
          <w:sz w:val="32"/>
          <w:szCs w:val="32"/>
        </w:rPr>
        <w:t>«Берегите воду»</w:t>
      </w:r>
    </w:p>
    <w:p w:rsidR="008B602D" w:rsidRDefault="008B602D" w:rsidP="008B602D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  <w:sz w:val="32"/>
          <w:szCs w:val="32"/>
        </w:rPr>
        <w:t>Подготовила: воспитатель Горбунова С.В.</w:t>
      </w:r>
    </w:p>
    <w:p w:rsidR="008B602D" w:rsidRDefault="008B602D" w:rsidP="008B602D">
      <w:pPr>
        <w:pStyle w:val="c10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Цель: </w:t>
      </w:r>
      <w:r>
        <w:rPr>
          <w:rStyle w:val="c0"/>
          <w:color w:val="000000"/>
          <w:sz w:val="28"/>
          <w:szCs w:val="28"/>
          <w:shd w:val="clear" w:color="auto" w:fill="FFFFFF"/>
        </w:rPr>
        <w:t>Формирование основы экологического мировоззрения и природоохранного сознания, ответственного отношения к окружающей среде.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Образовательные: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ознакомить детей с мерами охраны водоемов от загрязнения;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  <w:shd w:val="clear" w:color="auto" w:fill="FFFFFF"/>
        </w:rPr>
        <w:t>учить бережно, относиться к воде и экономить воду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  <w:shd w:val="clear" w:color="auto" w:fill="FFFFFF"/>
        </w:rPr>
        <w:t>уточнить знания детей о роли воды в жизни человека.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  <w:shd w:val="clear" w:color="auto" w:fill="FFFFFF"/>
        </w:rPr>
        <w:t>вырабатывать навыки грамотного и безопасного поведения в природе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доносить проблему охраны источников чистой воды до других людей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способствовать всестороннему развитию ребёнка.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Развивающие: 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развивать логическое мышление, связную речь, творческие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способности детей, работа в группе;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  <w:shd w:val="clear" w:color="auto" w:fill="FFFFFF"/>
        </w:rPr>
        <w:t>устанавливать причинно-следственные связи, строить логические цепи;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  <w:shd w:val="clear" w:color="auto" w:fill="FFFFFF"/>
        </w:rPr>
        <w:t>рассуждать, доказывать; самостоятельно создавать алгоритм действия при решении проблем поискового характера по средством опытов.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Воспитательные: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воспитывать бережное отношение к воде, экологическую культуру.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Словарная работа:</w:t>
      </w:r>
      <w:r>
        <w:rPr>
          <w:rStyle w:val="c0"/>
          <w:color w:val="000000"/>
          <w:sz w:val="28"/>
          <w:szCs w:val="28"/>
          <w:shd w:val="clear" w:color="auto" w:fill="FFFFFF"/>
        </w:rPr>
        <w:t> активизация словаря: озеро, река, ручьи, вкус, стакан, сосуд, запах, бесцветная вода.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Предварительная работа: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Наблюдения в природе: снегопад, таяние снега, дождь, лужи, роса, туман.</w:t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Опыты :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«Живая вода»; «Испарение»; «Вода при замерзании расширяется».</w:t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Чтение художественной литературы: Марта Гумилевская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>«Следом за каплей» (рассказы). </w:t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Просмотрен: короткометражный фильм «Улыбка природы. Берегите природу и не засоряйте экологию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»;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развивающий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мультик для детей круговорот воды в природе: «Путешествие капельки».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Мате</w:t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риал</w:t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: </w:t>
      </w:r>
      <w:r>
        <w:rPr>
          <w:rStyle w:val="c0"/>
          <w:color w:val="000000"/>
          <w:sz w:val="28"/>
          <w:szCs w:val="28"/>
          <w:shd w:val="clear" w:color="auto" w:fill="FFFFFF"/>
        </w:rPr>
        <w:t>аудио материал, конверты с вопросами, стаканы, формы для воды, сахар, соль, ложечки, духи. Картинки с изображением реки</w:t>
      </w:r>
      <w:r>
        <w:rPr>
          <w:rStyle w:val="c0"/>
          <w:color w:val="000000"/>
          <w:sz w:val="28"/>
          <w:szCs w:val="28"/>
          <w:shd w:val="clear" w:color="auto" w:fill="FFFFFF"/>
        </w:rPr>
        <w:t>, материал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для составления информационного плаката, клей, салфетки.</w:t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8B602D">
        <w:rPr>
          <w:rStyle w:val="c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42059"/>
            <wp:effectExtent l="0" t="0" r="3175" b="0"/>
            <wp:docPr id="1" name="Рисунок 1" descr="C:\Users\Светлана\Desktop\IMG_20220330_1022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20330_10221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8B602D">
        <w:rPr>
          <w:rStyle w:val="c0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42059"/>
            <wp:effectExtent l="0" t="0" r="3175" b="0"/>
            <wp:docPr id="2" name="Рисунок 2" descr="C:\Users\Светлана\Desktop\IMG_20220330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20330_103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8B602D">
        <w:rPr>
          <w:rStyle w:val="c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42059"/>
            <wp:effectExtent l="0" t="0" r="3175" b="0"/>
            <wp:docPr id="3" name="Рисунок 3" descr="C:\Users\Светлана\Desktop\IMG_20220330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20330_10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8B602D">
        <w:rPr>
          <w:rStyle w:val="c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42059"/>
            <wp:effectExtent l="0" t="0" r="3175" b="0"/>
            <wp:docPr id="4" name="Рисунок 4" descr="C:\Users\Светлана\Desktop\IMG_20220330_1443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220330_14435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B602D" w:rsidRDefault="008B602D" w:rsidP="008B602D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274548" w:rsidRDefault="00274548"/>
    <w:sectPr w:rsidR="00274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74"/>
    <w:rsid w:val="00274548"/>
    <w:rsid w:val="008B602D"/>
    <w:rsid w:val="0094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444E3-8AA6-4726-BD01-3EC535C44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8B6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B6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8B6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B602D"/>
  </w:style>
  <w:style w:type="character" w:customStyle="1" w:styleId="c0">
    <w:name w:val="c0"/>
    <w:basedOn w:val="a0"/>
    <w:rsid w:val="008B602D"/>
  </w:style>
  <w:style w:type="character" w:customStyle="1" w:styleId="c3">
    <w:name w:val="c3"/>
    <w:basedOn w:val="a0"/>
    <w:rsid w:val="008B6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273</Words>
  <Characters>1561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2022-03-31T16:35:00Z</dcterms:created>
  <dcterms:modified xsi:type="dcterms:W3CDTF">2022-03-31T16:44:00Z</dcterms:modified>
</cp:coreProperties>
</file>