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53" w:rsidRDefault="00CA4753" w:rsidP="00CA4753">
      <w:pPr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Муниципальное бюджетное дошкольное образовательное учреждение д\с – к\в №7.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ропоткин</w:t>
      </w:r>
      <w:bookmarkStart w:id="0" w:name="_GoBack"/>
      <w:bookmarkEnd w:id="0"/>
      <w:proofErr w:type="spellEnd"/>
    </w:p>
    <w:p w:rsidR="00CA4753" w:rsidRPr="001A3200" w:rsidRDefault="00CA4753" w:rsidP="00CA4753">
      <w:pPr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CA4753" w:rsidRDefault="00CA4753" w:rsidP="00CA475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</w:pPr>
      <w:r w:rsidRPr="001A3200"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  <w:t>Консультация для родителей</w:t>
      </w:r>
    </w:p>
    <w:p w:rsidR="00CA4753" w:rsidRPr="00CA4753" w:rsidRDefault="00CA4753" w:rsidP="00CA4753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CA4753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КАК МОЖНО РАЗВИВАТЬ МУЗЫКАЛЬНЫЙ СЛУХ РЕБЕНКА В ДОМАШНИХ УСЛОВИЯХ</w:t>
      </w:r>
    </w:p>
    <w:p w:rsidR="00CA4753" w:rsidRPr="001A3200" w:rsidRDefault="00CA4753" w:rsidP="00CA475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</w:pPr>
    </w:p>
    <w:p w:rsidR="00CA4753" w:rsidRPr="00CA4753" w:rsidRDefault="00CA4753" w:rsidP="00CA4753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b/>
          <w:caps/>
          <w:color w:val="C0504D" w:themeColor="accent2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A4753">
        <w:rPr>
          <w:rFonts w:ascii="Times New Roman" w:hAnsi="Times New Roman" w:cs="Times New Roman"/>
          <w:b/>
          <w:caps/>
          <w:color w:val="C0504D" w:themeColor="accent2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Подготовил:</w:t>
      </w:r>
    </w:p>
    <w:p w:rsidR="00CA4753" w:rsidRPr="00CA4753" w:rsidRDefault="00CA4753" w:rsidP="00CA4753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b/>
          <w:caps/>
          <w:color w:val="C0504D" w:themeColor="accent2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A4753">
        <w:rPr>
          <w:rFonts w:ascii="Times New Roman" w:hAnsi="Times New Roman" w:cs="Times New Roman"/>
          <w:b/>
          <w:caps/>
          <w:color w:val="C0504D" w:themeColor="accent2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Музыкальный   руководитель</w:t>
      </w:r>
    </w:p>
    <w:p w:rsidR="00CA4753" w:rsidRPr="00CA4753" w:rsidRDefault="00CA4753" w:rsidP="00CA4753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b/>
          <w:caps/>
          <w:color w:val="C0504D" w:themeColor="accent2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A4753">
        <w:rPr>
          <w:rFonts w:ascii="Times New Roman" w:hAnsi="Times New Roman" w:cs="Times New Roman"/>
          <w:b/>
          <w:caps/>
          <w:color w:val="C0504D" w:themeColor="accent2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Фёдорова н.н.</w:t>
      </w:r>
    </w:p>
    <w:p w:rsidR="00CA4753" w:rsidRDefault="00CA4753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CA4753" w:rsidRDefault="00CA4753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Музыкальный слух у ребенка формируется очень рано, и если вы начнете занятия до двух лет, то можно ждать отличных результатов.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Занятия по развитию музыкальных способностей включают в себя четыре основных направления.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br/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Слушание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музыки.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Для начала это могут быть самые простые песенки, например, “Ладушки”.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на  каком-либо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использовать записанные на кассеты. На одном занятии желательно выучить одну песенку (максимум — две).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2.Работа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над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ритмикой.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lastRenderedPageBreak/>
        <w:t>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Развитие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слуха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Музыкальный слух —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предложенный ему музыкальный звук, то можно предположить, что у него врожденный музыкальный слух</w:t>
      </w:r>
      <w:proofErr w:type="gram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.. </w:t>
      </w:r>
      <w:proofErr w:type="gramEnd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Он формируется на основе умения петь отдельные звуки и подбирать их на слух. Это своего рода формирование долговременной памяти на каждый звук. Тренировка слуха занимает совсем немного времени, 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</w:t>
      </w:r>
      <w:proofErr w:type="spell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музицированию</w:t>
      </w:r>
      <w:proofErr w:type="spellEnd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”. После погремушек вам понадобятся разнообразные колокольчики (например, для рыбной ловли), любые маленькие игрушки, которые легко подвешиваются над кроваткой, и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Подвешивайте их (только не все сразу) над кроватью, чтобы малыш мог дотянуться и вызвать звук.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br/>
        <w:t>Когда малыш станет постарше, используйте простой, но эффективный 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подтанцовывайте в такт любой танцевальной музыке.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Наши советы: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  </w:t>
      </w:r>
      <w:proofErr w:type="gram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Почаще</w:t>
      </w:r>
      <w:proofErr w:type="gramEnd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хвалите своего маленького музыканта и певца.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lastRenderedPageBreak/>
        <w:t>  Многие дети любят играть “в школу”. Включайтесь в эту игру. Ставьте “пятерки” в дневник, вызывайте к “доске”; сами становитесь учениками, а ваш малыш пусть побудет в роли строгого учителя. Став учеником, помните, что вы должны петь, играть и танцевать!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Иногда говорите, что вы забыли, как надо петь или играть на инструменте — попросите ребенка вас научить этому.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После разучивания новой песенки играйте и пойте ее с малышом для папы, бабушки, дедушки и гостей.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Записывайте выступления малыша на аудио- или видеокассету.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proofErr w:type="gram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Старайтесь заниматься с ним в определенное время (например, после завтрака или после</w:t>
      </w:r>
      <w:proofErr w:type="gramEnd"/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прихода из детского садика).</w:t>
      </w:r>
    </w:p>
    <w:p w:rsidR="003C3896" w:rsidRPr="009F7D0C" w:rsidRDefault="003C3896">
      <w:pPr>
        <w:rPr>
          <w:rFonts w:ascii="Times New Roman" w:hAnsi="Times New Roman" w:cs="Times New Roman"/>
          <w:sz w:val="28"/>
          <w:szCs w:val="28"/>
        </w:rPr>
      </w:pPr>
    </w:p>
    <w:sectPr w:rsidR="003C3896" w:rsidRPr="009F7D0C" w:rsidSect="000D2028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28"/>
    <w:rsid w:val="000D2028"/>
    <w:rsid w:val="003C3896"/>
    <w:rsid w:val="00424F73"/>
    <w:rsid w:val="009F7D0C"/>
    <w:rsid w:val="00BA7F90"/>
    <w:rsid w:val="00CA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2</cp:revision>
  <dcterms:created xsi:type="dcterms:W3CDTF">2022-05-11T06:42:00Z</dcterms:created>
  <dcterms:modified xsi:type="dcterms:W3CDTF">2022-05-11T06:42:00Z</dcterms:modified>
</cp:coreProperties>
</file>