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3611" w:rsidRDefault="00BC04CD" w:rsidP="00BC04CD">
      <w:pPr>
        <w:rPr>
          <w:rFonts w:eastAsia="SimSun" w:cs="Times New Roman"/>
          <w:b/>
          <w:bCs/>
          <w:sz w:val="32"/>
          <w:szCs w:val="32"/>
        </w:rPr>
      </w:pPr>
      <w:r>
        <w:rPr>
          <w:rFonts w:eastAsia="SimSun" w:cs="Times New Roman"/>
          <w:b/>
          <w:bCs/>
          <w:sz w:val="32"/>
          <w:szCs w:val="32"/>
        </w:rPr>
        <w:t xml:space="preserve">                                    Консульта</w:t>
      </w:r>
      <w:r w:rsidR="003441E1">
        <w:rPr>
          <w:rFonts w:eastAsia="SimSun" w:cs="Times New Roman"/>
          <w:b/>
          <w:bCs/>
          <w:sz w:val="32"/>
          <w:szCs w:val="32"/>
        </w:rPr>
        <w:t>ция</w:t>
      </w:r>
      <w:r>
        <w:rPr>
          <w:rFonts w:eastAsia="SimSun" w:cs="Times New Roman"/>
          <w:b/>
          <w:bCs/>
          <w:sz w:val="32"/>
          <w:szCs w:val="32"/>
        </w:rPr>
        <w:t xml:space="preserve"> для родителей</w:t>
      </w:r>
    </w:p>
    <w:p w:rsidR="00D73611" w:rsidRDefault="003441E1" w:rsidP="00BC04CD">
      <w:pPr>
        <w:ind w:firstLine="708"/>
        <w:jc w:val="center"/>
        <w:rPr>
          <w:rFonts w:eastAsia="SimSun" w:cs="Times New Roman"/>
          <w:b/>
          <w:bCs/>
          <w:sz w:val="32"/>
          <w:szCs w:val="32"/>
        </w:rPr>
      </w:pPr>
      <w:r>
        <w:rPr>
          <w:rFonts w:eastAsia="SimSun" w:cs="Times New Roman"/>
          <w:b/>
          <w:bCs/>
          <w:sz w:val="32"/>
          <w:szCs w:val="32"/>
        </w:rPr>
        <w:t>«Игра как средство  развитие речи дошкольников»</w:t>
      </w:r>
    </w:p>
    <w:p w:rsidR="00BC04CD" w:rsidRDefault="00BC04CD" w:rsidP="00BC04CD">
      <w:pPr>
        <w:ind w:firstLine="708"/>
        <w:jc w:val="center"/>
        <w:rPr>
          <w:rFonts w:eastAsia="SimSun" w:cs="Times New Roman"/>
          <w:b/>
          <w:bCs/>
          <w:sz w:val="32"/>
          <w:szCs w:val="32"/>
        </w:rPr>
      </w:pPr>
      <w:r>
        <w:rPr>
          <w:rFonts w:eastAsia="SimSun" w:cs="Times New Roman"/>
          <w:b/>
          <w:bCs/>
          <w:sz w:val="32"/>
          <w:szCs w:val="32"/>
        </w:rPr>
        <w:t>Подготовил: воспитатель Евграфова Д.А.</w:t>
      </w:r>
    </w:p>
    <w:p w:rsidR="00D73611" w:rsidRPr="00BC04CD" w:rsidRDefault="003441E1" w:rsidP="00BC04CD">
      <w:pPr>
        <w:spacing w:after="0" w:line="240" w:lineRule="auto"/>
        <w:ind w:firstLine="708"/>
        <w:jc w:val="left"/>
        <w:rPr>
          <w:rFonts w:cs="Times New Roman"/>
          <w:szCs w:val="28"/>
        </w:rPr>
      </w:pPr>
      <w:r>
        <w:rPr>
          <w:rFonts w:eastAsia="SimSun" w:cs="Times New Roman"/>
          <w:sz w:val="24"/>
          <w:szCs w:val="24"/>
        </w:rPr>
        <w:t xml:space="preserve"> </w:t>
      </w:r>
      <w:r w:rsidRPr="00BC04CD">
        <w:rPr>
          <w:rFonts w:eastAsia="SimSun" w:cs="Times New Roman"/>
          <w:b/>
          <w:bCs/>
          <w:szCs w:val="28"/>
        </w:rPr>
        <w:t>Игра</w:t>
      </w:r>
      <w:r w:rsidRPr="00BC04CD">
        <w:rPr>
          <w:rFonts w:eastAsia="SimSun" w:cs="Times New Roman"/>
          <w:szCs w:val="28"/>
        </w:rPr>
        <w:t xml:space="preserve"> – это не просто развлечение, это творческий, вдохновенный труд ребенка, это его жизнь. В процессе игры ребенок познает не только окружающий мир, но и себя самого, свое место в этом мире. Играя, малыш накапливает знания, осваивает язык, общается, развивает</w:t>
      </w:r>
      <w:r w:rsidRPr="00BC04CD">
        <w:rPr>
          <w:rFonts w:eastAsia="SimSun" w:cs="Times New Roman"/>
          <w:szCs w:val="28"/>
        </w:rPr>
        <w:t xml:space="preserve"> мышление и воображение. Надо больше играть с ребенком, фантазировать, сочинять, придумывать, ибо это то, в чем нуждается ребенок, то, что ему необходимо. Играя, ребенок заменяет отсутствующие объекты предметами-заместителями, иногда даже воображаемыми.  В</w:t>
      </w:r>
      <w:r w:rsidRPr="00BC04CD">
        <w:rPr>
          <w:rFonts w:eastAsia="SimSun" w:cs="Times New Roman"/>
          <w:szCs w:val="28"/>
        </w:rPr>
        <w:t xml:space="preserve"> игре ребенок учится планировать и регулировать свои действия, а также действия тех, с кем играет. Сначала с помощью игры формируются и осмысливаются действия с предметами, а потом – отношения между людьми, собственное место ребенка в этих отношениях. Хара</w:t>
      </w:r>
      <w:r w:rsidRPr="00BC04CD">
        <w:rPr>
          <w:rFonts w:eastAsia="SimSun" w:cs="Times New Roman"/>
          <w:szCs w:val="28"/>
        </w:rPr>
        <w:t xml:space="preserve">ктер игры определяет речевые функции, содержание и средства общения. </w:t>
      </w:r>
      <w:r w:rsidRPr="00BC04CD">
        <w:rPr>
          <w:rFonts w:eastAsia="SimSun" w:cs="Times New Roman"/>
          <w:szCs w:val="28"/>
        </w:rPr>
        <w:t>Игра развивает мышление, воображение и, несомненно, речь ребенка. Игра занимает важное место в речевом развитии детей именно в дошкольном возрасте. Для речевого развития детей-дошкольнико</w:t>
      </w:r>
      <w:r w:rsidRPr="00BC04CD">
        <w:rPr>
          <w:rFonts w:eastAsia="SimSun" w:cs="Times New Roman"/>
          <w:szCs w:val="28"/>
        </w:rPr>
        <w:t xml:space="preserve">в используются все виды игровой деятельности. Ролевая игра по своей природе </w:t>
      </w:r>
      <w:r w:rsidR="00BC04CD" w:rsidRPr="00BC04CD">
        <w:rPr>
          <w:rFonts w:eastAsia="SimSun" w:cs="Times New Roman"/>
          <w:szCs w:val="28"/>
        </w:rPr>
        <w:t>коммуникативная</w:t>
      </w:r>
      <w:r w:rsidRPr="00BC04CD">
        <w:rPr>
          <w:rFonts w:eastAsia="SimSun" w:cs="Times New Roman"/>
          <w:szCs w:val="28"/>
        </w:rPr>
        <w:t>, поэтому она способствует развитию диалогической речи и монологической речи</w:t>
      </w:r>
      <w:r w:rsidRPr="00BC04CD">
        <w:rPr>
          <w:rFonts w:eastAsia="SimSun" w:cs="Times New Roman"/>
          <w:szCs w:val="28"/>
        </w:rPr>
        <w:t>.</w:t>
      </w:r>
      <w:r w:rsidRPr="00BC04CD">
        <w:rPr>
          <w:rFonts w:eastAsia="SimSun" w:cs="Times New Roman"/>
          <w:szCs w:val="28"/>
        </w:rPr>
        <w:t xml:space="preserve"> Ролевая игра способствует становлению и развитию регулирующей и планирующей функций речи</w:t>
      </w:r>
      <w:r w:rsidRPr="00BC04CD">
        <w:rPr>
          <w:rFonts w:eastAsia="SimSun" w:cs="Times New Roman"/>
          <w:szCs w:val="28"/>
        </w:rPr>
        <w:t>. Лингвистические игры помогают в выражении собственных мыслей словами, понятными для окружающих; способствуют формированию у ребенка множества ценных человеческих качеств, таких, как изобретательность, наблюдательность, жизнерадостность, компетентность, о</w:t>
      </w:r>
      <w:r w:rsidRPr="00BC04CD">
        <w:rPr>
          <w:rFonts w:eastAsia="SimSun" w:cs="Times New Roman"/>
          <w:szCs w:val="28"/>
        </w:rPr>
        <w:t>бщительность и т. п. Благодаря лингвистическим играм у детей формируется культура речи, общения. Ребенок научается четко произносить каждое слово, делать правильные ударения в словах. Лингвистические игры позволяют грамотно, ясно высказывать свои мысли, чт</w:t>
      </w:r>
      <w:r w:rsidRPr="00BC04CD">
        <w:rPr>
          <w:rFonts w:eastAsia="SimSun" w:cs="Times New Roman"/>
          <w:szCs w:val="28"/>
        </w:rPr>
        <w:t xml:space="preserve">о позволяет быть понятым другим. </w:t>
      </w:r>
      <w:r w:rsidRPr="00BC04CD">
        <w:rPr>
          <w:rFonts w:eastAsia="SimSun" w:cs="Times New Roman"/>
          <w:szCs w:val="28"/>
        </w:rPr>
        <w:t>Благодаря лингвистическим играм развиваются диалогическая и монологическая речь; обогащается словарный запас; формируются предпосылки письменной речи. Участие детей в таких играх стимулир</w:t>
      </w:r>
      <w:r w:rsidR="00BC04CD">
        <w:rPr>
          <w:rFonts w:eastAsia="SimSun" w:cs="Times New Roman"/>
          <w:szCs w:val="28"/>
        </w:rPr>
        <w:t>ует речевую активность ребенка.</w:t>
      </w:r>
      <w:r w:rsidRPr="00BC04CD">
        <w:rPr>
          <w:rFonts w:eastAsia="SimSun" w:cs="Times New Roman"/>
          <w:szCs w:val="28"/>
        </w:rPr>
        <w:t xml:space="preserve"> Как</w:t>
      </w:r>
      <w:r w:rsidRPr="00BC04CD">
        <w:rPr>
          <w:rFonts w:eastAsia="SimSun" w:cs="Times New Roman"/>
          <w:szCs w:val="28"/>
        </w:rPr>
        <w:t xml:space="preserve"> отмечают многие исследователи, полезно общение детей разного возраста в игровом пр</w:t>
      </w:r>
      <w:r w:rsidRPr="00BC04CD">
        <w:rPr>
          <w:rFonts w:eastAsia="SimSun" w:cs="Times New Roman"/>
          <w:szCs w:val="28"/>
        </w:rPr>
        <w:t>оцессе.</w:t>
      </w:r>
      <w:r w:rsidR="00BC04CD">
        <w:rPr>
          <w:rFonts w:eastAsia="SimSun" w:cs="Times New Roman"/>
          <w:szCs w:val="28"/>
        </w:rPr>
        <w:t xml:space="preserve"> </w:t>
      </w:r>
      <w:r w:rsidRPr="00BC04CD">
        <w:rPr>
          <w:rFonts w:eastAsia="SimSun" w:cs="Times New Roman"/>
          <w:szCs w:val="28"/>
        </w:rPr>
        <w:t xml:space="preserve">Следует заключить, что игра занимает важное место в развитии речи ребенка. В процессе игры, что очень важно, формируется не только речь ребенка, но и развивается его </w:t>
      </w:r>
      <w:r w:rsidRPr="00BC04CD">
        <w:rPr>
          <w:rFonts w:eastAsia="SimSun" w:cs="Times New Roman"/>
          <w:szCs w:val="28"/>
        </w:rPr>
        <w:t>характер, происходит становление личности ребенка</w:t>
      </w:r>
    </w:p>
    <w:p w:rsidR="00D73611" w:rsidRPr="00BC04CD" w:rsidRDefault="003441E1" w:rsidP="00BC04CD">
      <w:pPr>
        <w:pStyle w:val="aff8"/>
        <w:spacing w:before="84"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Существуют разные виды игр, характерные для детского возраста. Одни игры создаются самими детьми под руководством воспитателя – это творческие игры; другие созданы заранее, имеют готовое содержание и опреде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лённые правила – это игры с правилами. В свою очередь игры с правилами подразделяются на </w:t>
      </w:r>
      <w:r w:rsidRPr="00BC04CD">
        <w:rPr>
          <w:rFonts w:eastAsia="sans-serif"/>
          <w:color w:val="000000"/>
          <w:sz w:val="28"/>
          <w:szCs w:val="28"/>
          <w:lang w:val="ru-RU"/>
        </w:rPr>
        <w:lastRenderedPageBreak/>
        <w:t>подвижные и дидактические игры. Правильное понимание характера и особенностей каждого вида игр имеет большое значение для методики руководства ими. Так, при руководств</w:t>
      </w:r>
      <w:r w:rsidRPr="00BC04CD">
        <w:rPr>
          <w:rFonts w:eastAsia="sans-serif"/>
          <w:color w:val="000000"/>
          <w:sz w:val="28"/>
          <w:szCs w:val="28"/>
          <w:lang w:val="ru-RU"/>
        </w:rPr>
        <w:t>е творческими играми задача педагога заключается в том, чтобы помочь детям выбрать тему игры, развить её сюжет; помочь сделать нужную для игры постройку; воспитывать дружеские взаимоотношения между детьми.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Подвижные игры в разных возрастных группах имеют р</w:t>
      </w:r>
      <w:r w:rsidRPr="00BC04CD">
        <w:rPr>
          <w:rFonts w:eastAsia="sans-serif"/>
          <w:color w:val="000000"/>
          <w:sz w:val="28"/>
          <w:szCs w:val="28"/>
          <w:lang w:val="ru-RU"/>
        </w:rPr>
        <w:t>азличия, которые необходимо учитывать при руководстве ими. В младших группах наибольшее число подвижных игр имеет сюжет: дети изображают движения медведя, зайца, соблюдая известные правила игры. Приучение детей к выполнению правил происходит часто в процес</w:t>
      </w:r>
      <w:r w:rsidRPr="00BC04CD">
        <w:rPr>
          <w:rFonts w:eastAsia="sans-serif"/>
          <w:color w:val="000000"/>
          <w:sz w:val="28"/>
          <w:szCs w:val="28"/>
          <w:lang w:val="ru-RU"/>
        </w:rPr>
        <w:t>се самой игры, при непосредственном участии в ней воспитателя. В старшей группе, наряду с сюжетными подвижными играми, большое место занимают игры без сюжета: дети упражняются в беге, прыжках, в сохранении равновесия. Их движения обусловлены более строгими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 правилами. Мотивом игры нередко является соревнование. Игры детей старшей группы по преимуществу коллективные. Воспитатель и сами дети строго следят за точным выполнением правил.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Содержание и правила дидактических игр во многом зависит от воспитательных з</w:t>
      </w:r>
      <w:r w:rsidRPr="00BC04CD">
        <w:rPr>
          <w:rFonts w:eastAsia="sans-serif"/>
          <w:color w:val="000000"/>
          <w:sz w:val="28"/>
          <w:szCs w:val="28"/>
          <w:lang w:val="ru-RU"/>
        </w:rPr>
        <w:t>адач, которые ставятся перед детьми различных возрастных гру</w:t>
      </w:r>
      <w:proofErr w:type="gramStart"/>
      <w:r w:rsidRPr="00BC04CD">
        <w:rPr>
          <w:rFonts w:eastAsia="sans-serif"/>
          <w:color w:val="000000"/>
          <w:sz w:val="28"/>
          <w:szCs w:val="28"/>
          <w:lang w:val="ru-RU"/>
        </w:rPr>
        <w:t>пп в пр</w:t>
      </w:r>
      <w:proofErr w:type="gramEnd"/>
      <w:r w:rsidRPr="00BC04CD">
        <w:rPr>
          <w:rFonts w:eastAsia="sans-serif"/>
          <w:color w:val="000000"/>
          <w:sz w:val="28"/>
          <w:szCs w:val="28"/>
          <w:lang w:val="ru-RU"/>
        </w:rPr>
        <w:t>оцессе их обучения и воспитания. В играх младших дошкольников большое значение имеет: наглядность, сюжет, слово. В этих играх правила заключены в дидактических игрушках. В средней группе ум</w:t>
      </w:r>
      <w:r w:rsidRPr="00BC04CD">
        <w:rPr>
          <w:rFonts w:eastAsia="sans-serif"/>
          <w:color w:val="000000"/>
          <w:sz w:val="28"/>
          <w:szCs w:val="28"/>
          <w:lang w:val="ru-RU"/>
        </w:rPr>
        <w:t>ственные задачи усложняются, и всё большее значение приобретает слово: дети называют известную им вещь по описанию, отгадывают загадки. Правила игры уже зависят не от характера игрушки, а от игры в целом; они вносятся в неё как составной компонент. В старш</w:t>
      </w:r>
      <w:r w:rsidRPr="00BC04CD">
        <w:rPr>
          <w:rFonts w:eastAsia="sans-serif"/>
          <w:color w:val="000000"/>
          <w:sz w:val="28"/>
          <w:szCs w:val="28"/>
          <w:lang w:val="ru-RU"/>
        </w:rPr>
        <w:t>ей группе умственные задачи ещё более усложняются. Большое место здесь занимают словесные игры.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Однако, при всём своеобразии различных видов игр между ними много общего. Во-первых, они отображают окружающую действительность и основываются на самостоятельно</w:t>
      </w:r>
      <w:r w:rsidRPr="00BC04CD">
        <w:rPr>
          <w:rFonts w:eastAsia="sans-serif"/>
          <w:color w:val="000000"/>
          <w:sz w:val="28"/>
          <w:szCs w:val="28"/>
          <w:lang w:val="ru-RU"/>
        </w:rPr>
        <w:t>й деятельности дошкольников. Во-вторых, все игры эмоционально насыщены, доставляют детям радость, чувство удовольствия.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Но, самое главное то, что любую игру сопровождает – речь. Играя, дети упражняются в использовании новых слов: по мере развития игры слов</w:t>
      </w:r>
      <w:r w:rsidRPr="00BC04CD">
        <w:rPr>
          <w:rFonts w:eastAsia="sans-serif"/>
          <w:color w:val="000000"/>
          <w:sz w:val="28"/>
          <w:szCs w:val="28"/>
          <w:lang w:val="ru-RU"/>
        </w:rPr>
        <w:t>о становится основным средством создания образа, разыгрывания роли, развития сюжета.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В совместной игре со сверстниками ребенок приобретает опыт взаимопонимания, учится объяснять свои действия и намерения, согласовывать их с другими детьми. В игровой деятел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ьности ребенок получает и опыт произвольного поведения – учится управлять собой, соблюдая правила игры, сдерживая свои непосредственные желания ради поддержания совместной игры со сверстниками, уже без контроля со стороны взрослых. Нет нужды объяснять, </w:t>
      </w:r>
      <w:r w:rsidRPr="00BC04CD">
        <w:rPr>
          <w:rFonts w:eastAsia="sans-serif"/>
          <w:color w:val="000000"/>
          <w:sz w:val="28"/>
          <w:szCs w:val="28"/>
          <w:lang w:val="ru-RU"/>
        </w:rPr>
        <w:lastRenderedPageBreak/>
        <w:t>нас</w:t>
      </w:r>
      <w:r w:rsidRPr="00BC04CD">
        <w:rPr>
          <w:rFonts w:eastAsia="sans-serif"/>
          <w:color w:val="000000"/>
          <w:sz w:val="28"/>
          <w:szCs w:val="28"/>
          <w:lang w:val="ru-RU"/>
        </w:rPr>
        <w:t>колько все эти качества необходимы ребёнку в дальнейшей жизни, и в первую очередь в школе, где он должен включаться в большой коллектив сверстников, сосредотачиваться на объяснениях учителя в классе, контролировать свои действия при выполнении домашних зад</w:t>
      </w:r>
      <w:r w:rsidRPr="00BC04CD">
        <w:rPr>
          <w:rFonts w:eastAsia="sans-serif"/>
          <w:color w:val="000000"/>
          <w:sz w:val="28"/>
          <w:szCs w:val="28"/>
          <w:lang w:val="ru-RU"/>
        </w:rPr>
        <w:t>аний.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Применение игр как одного из наиболее продуктивных средств обучения позволяет учить детей весело, радостно и без принуждения. Игра помогает организовать деятельность ребёнка, обогащает его новыми сведениями, активизирует мыслительную деятельность, вн</w:t>
      </w:r>
      <w:r w:rsidRPr="00BC04CD">
        <w:rPr>
          <w:rFonts w:eastAsia="sans-serif"/>
          <w:color w:val="000000"/>
          <w:sz w:val="28"/>
          <w:szCs w:val="28"/>
          <w:lang w:val="ru-RU"/>
        </w:rPr>
        <w:t>имание, а главное, стимулирует речь. Игру можно применять в различных вариантах, обновляя речевой материал и включая в неё дидактический материал разно</w:t>
      </w:r>
      <w:r w:rsidR="00BC04CD"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BC04CD">
        <w:rPr>
          <w:rFonts w:eastAsia="sans-serif"/>
          <w:color w:val="000000"/>
          <w:sz w:val="28"/>
          <w:szCs w:val="28"/>
          <w:lang w:val="ru-RU"/>
        </w:rPr>
        <w:t>уровневого характера.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Как показывают практические наблюдения, особая роль в этом принадлежит</w:t>
      </w:r>
      <w:r w:rsidRPr="00BC04CD">
        <w:rPr>
          <w:rFonts w:eastAsia="sans-serif"/>
          <w:color w:val="000000"/>
          <w:sz w:val="28"/>
          <w:szCs w:val="28"/>
        </w:rPr>
        <w:t> </w:t>
      </w:r>
      <w:r w:rsidRPr="00BC04CD">
        <w:rPr>
          <w:rFonts w:eastAsia="sans-serif"/>
          <w:color w:val="000000"/>
          <w:sz w:val="28"/>
          <w:szCs w:val="28"/>
          <w:lang w:val="ru-RU"/>
        </w:rPr>
        <w:t>театрализова</w:t>
      </w:r>
      <w:r w:rsidRPr="00BC04CD">
        <w:rPr>
          <w:rFonts w:eastAsia="sans-serif"/>
          <w:color w:val="000000"/>
          <w:sz w:val="28"/>
          <w:szCs w:val="28"/>
          <w:lang w:val="ru-RU"/>
        </w:rPr>
        <w:t>нным играм. Театрализованная игра как один из видов игр решает многие задачи программы детского сада: от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 ознакомления с общественными явлениями, формирования элементарных математических знаний, развития речи до физического совершенствования. Театрализованн</w:t>
      </w:r>
      <w:r w:rsidRPr="00BC04CD">
        <w:rPr>
          <w:rFonts w:eastAsia="sans-serif"/>
          <w:color w:val="000000"/>
          <w:sz w:val="28"/>
          <w:szCs w:val="28"/>
          <w:lang w:val="ru-RU"/>
        </w:rPr>
        <w:t>ые игры представляют собой разыгрывание в лицах литературных произведений. Герои литературных произведений становятся действующими лицами, а их приключения, события жизни, измененные детской фантазией, - сюжетом игры.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Разновидностью театрализованной игры я</w:t>
      </w:r>
      <w:r w:rsidRPr="00BC04CD">
        <w:rPr>
          <w:rFonts w:eastAsia="sans-serif"/>
          <w:color w:val="000000"/>
          <w:sz w:val="28"/>
          <w:szCs w:val="28"/>
          <w:lang w:val="ru-RU"/>
        </w:rPr>
        <w:t>вляются</w:t>
      </w:r>
      <w:r w:rsidRPr="00BC04CD">
        <w:rPr>
          <w:rFonts w:eastAsia="sans-serif"/>
          <w:color w:val="000000"/>
          <w:sz w:val="28"/>
          <w:szCs w:val="28"/>
        </w:rPr>
        <w:t> </w:t>
      </w:r>
      <w:r w:rsidRPr="00BC04CD">
        <w:rPr>
          <w:rFonts w:eastAsia="sans-serif"/>
          <w:b/>
          <w:bCs/>
          <w:i/>
          <w:iCs/>
          <w:color w:val="000000"/>
          <w:sz w:val="28"/>
          <w:szCs w:val="28"/>
          <w:lang w:val="ru-RU"/>
        </w:rPr>
        <w:t>игры-драматизации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. В играх-драматизациях есть сюжетный замысел и ролевые действия. Игры-драматизации - это особые игры, в которых ребенок разыгрывает знакомый сюжет, развивает его или придумывает новый. Особенностью игры-драматизации является ее 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синкретизм, проявляющийся во взаимосвязи различных видов искусства и художественно-творческой деятельности. В играх драматизациях используются диалоги, благодаря которым создаётся возможность воспроизводить содержание по ролям. Для исполнения роли ребенок </w:t>
      </w:r>
      <w:r w:rsidRPr="00BC04CD">
        <w:rPr>
          <w:rFonts w:eastAsia="sans-serif"/>
          <w:color w:val="000000"/>
          <w:sz w:val="28"/>
          <w:szCs w:val="28"/>
          <w:lang w:val="ru-RU"/>
        </w:rPr>
        <w:t>должен владеть разнообразными изобразительными средствами.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Важно, что в такой игре ребенок создает свой маленький мир и чувствует себя хозяином, творцом происходящих событий. Он управляет действиями персонажей и строит их отношения. В такие игры ребенок ни</w:t>
      </w:r>
      <w:r w:rsidRPr="00BC04CD">
        <w:rPr>
          <w:rFonts w:eastAsia="sans-serif"/>
          <w:color w:val="000000"/>
          <w:sz w:val="28"/>
          <w:szCs w:val="28"/>
          <w:lang w:val="ru-RU"/>
        </w:rPr>
        <w:t>когда не играет молча. Своим голосом или голосом персонажа ребенок проговаривает события и переживания. Он озвучивает героев, придумывает историю, проживает то, что в обычной жизни ему прожить бывает нелегко. Во время таких игр происходит интенсивное разви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тие речи, качественно и количественно обогащается словарный запас, развиваются воображение, творческие способности ребенка, способность управлять собой, удерживать внимание в соответствии с сюжетом, логичность и самостоятельность мышления. </w:t>
      </w:r>
    </w:p>
    <w:p w:rsidR="00D73611" w:rsidRPr="00BC04CD" w:rsidRDefault="003441E1" w:rsidP="00BC04CD">
      <w:pPr>
        <w:pStyle w:val="aff8"/>
        <w:spacing w:before="84" w:beforeAutospacing="0" w:afterAutospacing="0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 xml:space="preserve">При этом, дети </w:t>
      </w:r>
      <w:r w:rsidRPr="00BC04CD">
        <w:rPr>
          <w:rFonts w:eastAsia="sans-serif"/>
          <w:color w:val="000000"/>
          <w:sz w:val="28"/>
          <w:szCs w:val="28"/>
          <w:lang w:val="ru-RU"/>
        </w:rPr>
        <w:t>вначале являются зрителями: они не могут сразу и в полном объёме овладеть творческим процессом, необходимым для участия в театрализованных играх. Речь воспитателя на этом этапе служит образцом для подражания. Дети наблюдают, как воспитатель говорит, действ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ует за персонажа, имитирует ролевые движения. Постепенно творческая активность </w:t>
      </w:r>
      <w:r w:rsidRPr="00BC04CD">
        <w:rPr>
          <w:rFonts w:eastAsia="sans-serif"/>
          <w:color w:val="000000"/>
          <w:sz w:val="28"/>
          <w:szCs w:val="28"/>
          <w:lang w:val="ru-RU"/>
        </w:rPr>
        <w:lastRenderedPageBreak/>
        <w:t>детей возрастает. Детям становиться интересно, когда они не только говорят, но и действуют, как сказочные герои. Они пытаются имитировать ролевые движения, наблюдают друг за дру</w:t>
      </w:r>
      <w:r w:rsidRPr="00BC04CD">
        <w:rPr>
          <w:rFonts w:eastAsia="sans-serif"/>
          <w:color w:val="000000"/>
          <w:sz w:val="28"/>
          <w:szCs w:val="28"/>
          <w:lang w:val="ru-RU"/>
        </w:rPr>
        <w:t>гом, стараются всё лучше и лучше играть роль. Воспроизводя в игровой форме образы своих героев, дети передают и основные их черты: щедрость, доброту, смелость, хитрость, жадность и т. д. Эти качества передаются в манере игры и, затрагивая эмоциональную сфе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ру ребёнка, способствует его нравственному и эстетическому воспитанию. </w:t>
      </w:r>
      <w:proofErr w:type="gramStart"/>
      <w:r w:rsidRPr="00BC04CD">
        <w:rPr>
          <w:rFonts w:eastAsia="sans-serif"/>
          <w:color w:val="000000"/>
          <w:sz w:val="28"/>
          <w:szCs w:val="28"/>
          <w:lang w:val="ru-RU"/>
        </w:rPr>
        <w:t>У детей формируются и личностные качества: выдержка, дисциплинированность, целеустремленность, и нравственные: смелость, честность, доброжелательность и т. д.</w:t>
      </w:r>
      <w:proofErr w:type="gramEnd"/>
    </w:p>
    <w:p w:rsidR="00D73611" w:rsidRPr="00BC04CD" w:rsidRDefault="003441E1" w:rsidP="00BC04CD">
      <w:pPr>
        <w:pStyle w:val="aff8"/>
        <w:spacing w:before="84" w:beforeAutospacing="0" w:afterAutospacing="0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Игры-драматизации на основ</w:t>
      </w:r>
      <w:r w:rsidRPr="00BC04CD">
        <w:rPr>
          <w:rFonts w:eastAsia="sans-serif"/>
          <w:color w:val="000000"/>
          <w:sz w:val="28"/>
          <w:szCs w:val="28"/>
          <w:lang w:val="ru-RU"/>
        </w:rPr>
        <w:t>е сказок включают в себя несколько этапов:</w:t>
      </w:r>
    </w:p>
    <w:p w:rsidR="00D73611" w:rsidRPr="00BC04CD" w:rsidRDefault="003441E1" w:rsidP="00BC04CD">
      <w:pPr>
        <w:pStyle w:val="aff8"/>
        <w:spacing w:before="84" w:beforeAutospacing="0" w:afterAutospacing="0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1-й этап. Знакомство со сказкой.</w:t>
      </w:r>
    </w:p>
    <w:p w:rsidR="00D73611" w:rsidRPr="00BC04CD" w:rsidRDefault="003441E1" w:rsidP="00BC04CD">
      <w:pPr>
        <w:pStyle w:val="aff8"/>
        <w:spacing w:before="84" w:beforeAutospacing="0" w:afterAutospacing="0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2-й этап. Знания должны быть рационально восприняты ребенком, поэтому обязательна обратная эмоциональная связь.</w:t>
      </w:r>
    </w:p>
    <w:p w:rsidR="00D73611" w:rsidRPr="00BC04CD" w:rsidRDefault="003441E1" w:rsidP="00BC04CD">
      <w:pPr>
        <w:pStyle w:val="aff8"/>
        <w:spacing w:before="84" w:beforeAutospacing="0" w:afterAutospacing="0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3-й этап. Отражение эмоционального отношения ребенка к изучаемому об</w:t>
      </w:r>
      <w:r w:rsidRPr="00BC04CD">
        <w:rPr>
          <w:rFonts w:eastAsia="sans-serif"/>
          <w:color w:val="000000"/>
          <w:sz w:val="28"/>
          <w:szCs w:val="28"/>
          <w:lang w:val="ru-RU"/>
        </w:rPr>
        <w:t>ъекту в художественной деятельности; лепке, рисовании, конструирование.</w:t>
      </w:r>
    </w:p>
    <w:p w:rsidR="00D73611" w:rsidRPr="00BC04CD" w:rsidRDefault="003441E1" w:rsidP="00BC04CD">
      <w:pPr>
        <w:pStyle w:val="aff8"/>
        <w:spacing w:before="84" w:beforeAutospacing="0" w:afterAutospacing="0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4-й этап. Подготовка к самостоятельному разыгрыванию сюжета, необходимой среды для творческой игры, разыгрывания сюжета сказки, театрализованной игры.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Практический материал для игр рас</w:t>
      </w:r>
      <w:r w:rsidRPr="00BC04CD">
        <w:rPr>
          <w:rFonts w:eastAsia="sans-serif"/>
          <w:color w:val="000000"/>
          <w:sz w:val="28"/>
          <w:szCs w:val="28"/>
          <w:lang w:val="ru-RU"/>
        </w:rPr>
        <w:t>пределяется так, что каждая тема пронизывает все этапы работы – от развития понимания речи до умения связно рассказывать, чувствовать и передавать интонацию, пользоваться движениями, мимикой, жестами, контактировать с участниками.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     </w:t>
      </w:r>
      <w:r w:rsidRPr="00BC04CD">
        <w:rPr>
          <w:rFonts w:eastAsia="sans-serif"/>
          <w:color w:val="000000"/>
          <w:sz w:val="28"/>
          <w:szCs w:val="28"/>
          <w:lang w:val="ru-RU"/>
        </w:rPr>
        <w:t>Роль театрализованных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 игр в этом процессе состоит с одной стороны, в решение задач коррекционного обучения, с другой, в расширение знаний об окружающем мире, становление основных психических процессов, развитии эмоций, познавательной деятельности, тесно </w:t>
      </w:r>
      <w:r w:rsidRPr="00BC04CD">
        <w:rPr>
          <w:rFonts w:eastAsia="sans-serif"/>
          <w:color w:val="000000"/>
          <w:sz w:val="28"/>
          <w:szCs w:val="28"/>
          <w:lang w:val="ru-RU"/>
        </w:rPr>
        <w:t>взаимосвязаны.</w:t>
      </w:r>
    </w:p>
    <w:p w:rsid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>Одной из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 наиболее эффективных форм организации работы со сказкой являются игры-драматизации, которые способствуют развитию психических процессов и различных качеств личности – самостоятельности, инициативности, эмоциональной отзывчивости, воображения</w:t>
      </w:r>
      <w:proofErr w:type="gramStart"/>
      <w:r w:rsidRPr="00BC04CD">
        <w:rPr>
          <w:rFonts w:eastAsia="sans-serif"/>
          <w:color w:val="000000"/>
          <w:sz w:val="28"/>
          <w:szCs w:val="28"/>
          <w:lang w:val="ru-RU"/>
        </w:rPr>
        <w:t xml:space="preserve">  </w:t>
      </w:r>
      <w:r w:rsidRPr="00BC04CD">
        <w:rPr>
          <w:rFonts w:eastAsia="sans-serif"/>
          <w:color w:val="000000"/>
          <w:sz w:val="28"/>
          <w:szCs w:val="28"/>
          <w:lang w:val="ru-RU"/>
        </w:rPr>
        <w:t>Э</w:t>
      </w:r>
      <w:proofErr w:type="gramEnd"/>
      <w:r w:rsidRPr="00BC04CD">
        <w:rPr>
          <w:rFonts w:eastAsia="sans-serif"/>
          <w:color w:val="000000"/>
          <w:sz w:val="28"/>
          <w:szCs w:val="28"/>
          <w:lang w:val="ru-RU"/>
        </w:rPr>
        <w:t>тот вид игр</w:t>
      </w:r>
      <w:r w:rsidRPr="00BC04CD">
        <w:rPr>
          <w:rFonts w:eastAsia="sans-serif"/>
          <w:color w:val="000000"/>
          <w:sz w:val="28"/>
          <w:szCs w:val="28"/>
          <w:lang w:val="ru-RU"/>
        </w:rPr>
        <w:t>ы оказывает большое влияние на развитие речи. Ребенок усваивает богатство родного языка, его выразительные средства, использует интонации, соответствующие характеру героев и их поступкам. В игре-драматизации формируется диалогическая, эмоционально насыщенн</w:t>
      </w:r>
      <w:r w:rsidRPr="00BC04CD">
        <w:rPr>
          <w:rFonts w:eastAsia="sans-serif"/>
          <w:color w:val="000000"/>
          <w:sz w:val="28"/>
          <w:szCs w:val="28"/>
          <w:lang w:val="ru-RU"/>
        </w:rPr>
        <w:t>ая речь, активизируется словарь ребенка.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  <w:r w:rsidRPr="00BC04CD">
        <w:rPr>
          <w:rFonts w:eastAsia="sans-serif"/>
          <w:color w:val="000000"/>
          <w:sz w:val="28"/>
          <w:szCs w:val="28"/>
          <w:lang w:val="ru-RU"/>
        </w:rPr>
        <w:t xml:space="preserve">С помощью игр дети лучше усваивают содержание произведения, логику и последовательность событий, их развитие и причинную обусловленность. </w:t>
      </w:r>
    </w:p>
    <w:p w:rsidR="00D73611" w:rsidRPr="00BC04CD" w:rsidRDefault="003441E1" w:rsidP="00BC04CD">
      <w:pPr>
        <w:pStyle w:val="aff8"/>
        <w:spacing w:before="84" w:beforeAutospacing="0" w:afterAutospacing="0"/>
        <w:ind w:firstLine="708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  <w:lang w:val="ru-RU"/>
        </w:rPr>
        <w:t xml:space="preserve">Игра-драматизация </w:t>
      </w:r>
      <w:r w:rsidR="00BC04CD"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BC04CD">
        <w:rPr>
          <w:rFonts w:eastAsia="sans-serif"/>
          <w:color w:val="000000"/>
          <w:sz w:val="28"/>
          <w:szCs w:val="28"/>
          <w:lang w:val="ru-RU"/>
        </w:rPr>
        <w:t>способствует освоению элементов речевого общения.</w:t>
      </w:r>
    </w:p>
    <w:p w:rsidR="00D73611" w:rsidRPr="00BC04CD" w:rsidRDefault="003441E1" w:rsidP="00BC04CD">
      <w:pPr>
        <w:pStyle w:val="aff8"/>
        <w:spacing w:before="84" w:beforeAutospacing="0" w:afterAutospacing="0"/>
        <w:ind w:left="-456" w:firstLine="111"/>
        <w:rPr>
          <w:rFonts w:eastAsia="sans-serif"/>
          <w:color w:val="000000"/>
          <w:sz w:val="28"/>
          <w:szCs w:val="28"/>
          <w:lang w:val="ru-RU"/>
        </w:rPr>
      </w:pPr>
      <w:r w:rsidRPr="00BC04CD">
        <w:rPr>
          <w:rFonts w:eastAsia="sans-serif"/>
          <w:color w:val="000000"/>
          <w:sz w:val="28"/>
          <w:szCs w:val="28"/>
        </w:rPr>
        <w:t> </w:t>
      </w:r>
    </w:p>
    <w:p w:rsidR="00D73611" w:rsidRPr="00BC04CD" w:rsidRDefault="00D73611" w:rsidP="00BC04CD">
      <w:pPr>
        <w:spacing w:after="0" w:line="240" w:lineRule="auto"/>
        <w:jc w:val="left"/>
        <w:rPr>
          <w:rFonts w:cs="Times New Roman"/>
          <w:szCs w:val="28"/>
        </w:rPr>
      </w:pPr>
    </w:p>
    <w:p w:rsidR="00BC04CD" w:rsidRPr="00BC04CD" w:rsidRDefault="00BC04CD">
      <w:pPr>
        <w:spacing w:after="0" w:line="240" w:lineRule="auto"/>
        <w:jc w:val="left"/>
        <w:rPr>
          <w:rFonts w:cs="Times New Roman"/>
          <w:szCs w:val="28"/>
        </w:rPr>
      </w:pPr>
      <w:bookmarkStart w:id="0" w:name="_GoBack"/>
      <w:bookmarkEnd w:id="0"/>
    </w:p>
    <w:sectPr w:rsidR="00BC04CD" w:rsidRPr="00BC04CD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E1" w:rsidRDefault="003441E1">
      <w:pPr>
        <w:spacing w:line="240" w:lineRule="auto"/>
      </w:pPr>
      <w:r>
        <w:separator/>
      </w:r>
    </w:p>
  </w:endnote>
  <w:endnote w:type="continuationSeparator" w:id="0">
    <w:p w:rsidR="003441E1" w:rsidRDefault="00344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E1" w:rsidRDefault="003441E1">
      <w:pPr>
        <w:spacing w:after="0"/>
      </w:pPr>
      <w:r>
        <w:separator/>
      </w:r>
    </w:p>
  </w:footnote>
  <w:footnote w:type="continuationSeparator" w:id="0">
    <w:p w:rsidR="003441E1" w:rsidRDefault="003441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13E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441E1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04CD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3611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010578"/>
    <w:rsid w:val="0E38184B"/>
    <w:rsid w:val="2242578A"/>
    <w:rsid w:val="2C331E12"/>
    <w:rsid w:val="2E3A64E4"/>
    <w:rsid w:val="354A70A5"/>
    <w:rsid w:val="3D2E204C"/>
    <w:rsid w:val="53AC74F0"/>
    <w:rsid w:val="5B8C3E59"/>
    <w:rsid w:val="695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6" w:qFormat="1"/>
    <w:lsdException w:name="index 7" w:qFormat="1"/>
    <w:lsdException w:name="toc 1" w:qFormat="1"/>
    <w:lsdException w:name="toc 4" w:qFormat="1"/>
    <w:lsdException w:name="toc 5" w:qFormat="1"/>
    <w:lsdException w:name="toc 7" w:qFormat="1"/>
    <w:lsdException w:name="toc 9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Grid 4" w:qFormat="1"/>
    <w:lsdException w:name="Table Grid 5" w:qFormat="1"/>
    <w:lsdException w:name="Table List 3" w:qFormat="1"/>
    <w:lsdException w:name="Table List 6" w:qFormat="1"/>
    <w:lsdException w:name="Table 3D effects 2" w:qFormat="1"/>
    <w:lsdException w:name="Table 3D effects 3" w:qFormat="1"/>
    <w:lsdException w:name="Table Contemporary" w:qFormat="1"/>
    <w:lsdException w:name="Table Professional" w:qFormat="1"/>
    <w:lsdException w:name="Table Subtle 1" w:qFormat="1"/>
    <w:lsdException w:name="Table Subtle 2" w:qFormat="1"/>
    <w:lsdException w:name="Table Web 3" w:qFormat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6" w:qFormat="1"/>
    <w:lsdException w:name="index 7" w:qFormat="1"/>
    <w:lsdException w:name="toc 1" w:qFormat="1"/>
    <w:lsdException w:name="toc 4" w:qFormat="1"/>
    <w:lsdException w:name="toc 5" w:qFormat="1"/>
    <w:lsdException w:name="toc 7" w:qFormat="1"/>
    <w:lsdException w:name="toc 9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Grid 4" w:qFormat="1"/>
    <w:lsdException w:name="Table Grid 5" w:qFormat="1"/>
    <w:lsdException w:name="Table List 3" w:qFormat="1"/>
    <w:lsdException w:name="Table List 6" w:qFormat="1"/>
    <w:lsdException w:name="Table 3D effects 2" w:qFormat="1"/>
    <w:lsdException w:name="Table 3D effects 3" w:qFormat="1"/>
    <w:lsdException w:name="Table Contemporary" w:qFormat="1"/>
    <w:lsdException w:name="Table Professional" w:qFormat="1"/>
    <w:lsdException w:name="Table Subtle 1" w:qFormat="1"/>
    <w:lsdException w:name="Table Subtle 2" w:qFormat="1"/>
    <w:lsdException w:name="Table Web 3" w:qFormat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2</cp:revision>
  <dcterms:created xsi:type="dcterms:W3CDTF">2023-11-09T18:02:00Z</dcterms:created>
  <dcterms:modified xsi:type="dcterms:W3CDTF">2023-11-14T08:41:00Z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FFF7B5A9829444ED9619369946BC365E_11</vt:lpwstr>
  </property>
</Properties>
</file>