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14:paraId="3C4CA69F" w14:textId="6878B2AA" w:rsidR="00145C65" w:rsidRPr="002279D9" w:rsidRDefault="00534A10" w:rsidP="002279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79D9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14:paraId="18F7239A" w14:textId="7FED552F" w:rsidR="00534A10" w:rsidRDefault="00534A10" w:rsidP="002279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279D9">
        <w:rPr>
          <w:rFonts w:ascii="Times New Roman" w:hAnsi="Times New Roman" w:cs="Times New Roman"/>
          <w:b/>
          <w:bCs/>
          <w:sz w:val="36"/>
          <w:szCs w:val="36"/>
        </w:rPr>
        <w:t>«Как у</w:t>
      </w:r>
      <w:r w:rsidR="000C1C24" w:rsidRPr="002279D9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Pr="002279D9">
        <w:rPr>
          <w:rFonts w:ascii="Times New Roman" w:hAnsi="Times New Roman" w:cs="Times New Roman"/>
          <w:b/>
          <w:bCs/>
          <w:sz w:val="36"/>
          <w:szCs w:val="36"/>
        </w:rPr>
        <w:t>еличи</w:t>
      </w:r>
      <w:r w:rsidR="000C1C24" w:rsidRPr="002279D9">
        <w:rPr>
          <w:rFonts w:ascii="Times New Roman" w:hAnsi="Times New Roman" w:cs="Times New Roman"/>
          <w:b/>
          <w:bCs/>
          <w:sz w:val="36"/>
          <w:szCs w:val="36"/>
        </w:rPr>
        <w:t>ть словарный запас ребенка?»</w:t>
      </w:r>
      <w:bookmarkStart w:id="0" w:name="_GoBack"/>
      <w:bookmarkEnd w:id="0"/>
    </w:p>
    <w:p w14:paraId="1DA6D02B" w14:textId="238CB5C6" w:rsidR="008832E9" w:rsidRPr="002279D9" w:rsidRDefault="008832E9" w:rsidP="002279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Подготовил: воспитатель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Лисицина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Л.В.</w:t>
      </w:r>
    </w:p>
    <w:p w14:paraId="33DA8CA9" w14:textId="4D73ADCF" w:rsidR="000C1C24" w:rsidRDefault="000C1C24" w:rsidP="00227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2866A54" wp14:editId="29D414BF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3052445" cy="1924685"/>
            <wp:effectExtent l="0" t="0" r="0" b="0"/>
            <wp:wrapThrough wrapText="bothSides">
              <wp:wrapPolygon edited="0">
                <wp:start x="0" y="0"/>
                <wp:lineTo x="0" y="21379"/>
                <wp:lineTo x="21434" y="21379"/>
                <wp:lineTo x="21434" y="0"/>
                <wp:lineTo x="0" y="0"/>
              </wp:wrapPolygon>
            </wp:wrapThrough>
            <wp:docPr id="10488778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9" b="11581"/>
                    <a:stretch/>
                  </pic:blipFill>
                  <pic:spPr bwMode="auto">
                    <a:xfrm>
                      <a:off x="0" y="0"/>
                      <a:ext cx="305244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C24">
        <w:rPr>
          <w:rFonts w:ascii="Times New Roman" w:hAnsi="Times New Roman" w:cs="Times New Roman"/>
          <w:sz w:val="28"/>
          <w:szCs w:val="28"/>
        </w:rPr>
        <w:t>Красивая и грамотная речь – очень важный показатель интеллектуального развития. Чем богаче словарный запас ребенка – тем более развитым он растет, тем легче ему дается обучение всему новому!</w:t>
      </w:r>
    </w:p>
    <w:p w14:paraId="5862DCE4" w14:textId="494038D2" w:rsidR="00AC2007" w:rsidRPr="00AC2007" w:rsidRDefault="00AC2007" w:rsidP="00227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07">
        <w:rPr>
          <w:rFonts w:ascii="Times New Roman" w:hAnsi="Times New Roman" w:cs="Times New Roman"/>
          <w:sz w:val="28"/>
          <w:szCs w:val="28"/>
        </w:rPr>
        <w:t>Несложно догадаться, что запас слов родного языка, которые знает ребенок, пополняется благодаря общению с окружающими людьми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429ECB" w14:textId="19B6CDC6" w:rsidR="00AC2007" w:rsidRPr="002279D9" w:rsidRDefault="00AC2007" w:rsidP="002279D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79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Советы родителям по обогащению словаря:</w:t>
      </w:r>
    </w:p>
    <w:p w14:paraId="59380C2B" w14:textId="4659220B" w:rsidR="00AC2007" w:rsidRDefault="00AA046D" w:rsidP="002279D9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A046D">
        <w:rPr>
          <w:rFonts w:ascii="Times New Roman" w:hAnsi="Times New Roman" w:cs="Times New Roman"/>
          <w:sz w:val="28"/>
          <w:szCs w:val="28"/>
        </w:rPr>
        <w:t>богащайте собственную речь (причем не только в разговорах с ребенком, но и в общении с другими родственниками, друзьями и т. д.).</w:t>
      </w:r>
    </w:p>
    <w:p w14:paraId="28DFF7C5" w14:textId="21018CA2" w:rsidR="00AA046D" w:rsidRDefault="00AA046D" w:rsidP="002279D9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Реже используйте односложные ответы, отрывистые фразы. Конечно, полностью без них не обойтись, но, если есть возможность использовать более сложные языковые приемы, старайтесь это делать.</w:t>
      </w:r>
    </w:p>
    <w:p w14:paraId="351B1568" w14:textId="482CB043" w:rsidR="00AA046D" w:rsidRDefault="00AA046D" w:rsidP="002279D9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046D">
        <w:rPr>
          <w:rFonts w:ascii="Times New Roman" w:hAnsi="Times New Roman" w:cs="Times New Roman"/>
          <w:sz w:val="28"/>
          <w:szCs w:val="28"/>
        </w:rPr>
        <w:t xml:space="preserve">С детьми можно и нужно говорить «сложно». У детей прекрасная память – </w:t>
      </w:r>
      <w:proofErr w:type="gramStart"/>
      <w:r w:rsidRPr="00AA046D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AA046D">
        <w:rPr>
          <w:rFonts w:ascii="Times New Roman" w:hAnsi="Times New Roman" w:cs="Times New Roman"/>
          <w:sz w:val="28"/>
          <w:szCs w:val="28"/>
        </w:rPr>
        <w:t xml:space="preserve"> бойтесь нагружать ее новыми словами и понятиями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144808" w14:textId="5FC24328" w:rsidR="00AA046D" w:rsidRDefault="00AA046D" w:rsidP="002279D9">
      <w:pPr>
        <w:pStyle w:val="a3"/>
        <w:numPr>
          <w:ilvl w:val="0"/>
          <w:numId w:val="1"/>
        </w:numPr>
        <w:spacing w:after="0" w:line="360" w:lineRule="auto"/>
        <w:ind w:left="1134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C3175C" wp14:editId="5DDAF762">
            <wp:simplePos x="0" y="0"/>
            <wp:positionH relativeFrom="margin">
              <wp:align>left</wp:align>
            </wp:positionH>
            <wp:positionV relativeFrom="paragraph">
              <wp:posOffset>86995</wp:posOffset>
            </wp:positionV>
            <wp:extent cx="3037840" cy="2046605"/>
            <wp:effectExtent l="0" t="0" r="0" b="0"/>
            <wp:wrapThrough wrapText="bothSides">
              <wp:wrapPolygon edited="0">
                <wp:start x="0" y="0"/>
                <wp:lineTo x="0" y="21312"/>
                <wp:lineTo x="21401" y="21312"/>
                <wp:lineTo x="21401" y="0"/>
                <wp:lineTo x="0" y="0"/>
              </wp:wrapPolygon>
            </wp:wrapThrough>
            <wp:docPr id="210725246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" t="5434" r="5374" b="1812"/>
                    <a:stretch/>
                  </pic:blipFill>
                  <pic:spPr bwMode="auto">
                    <a:xfrm>
                      <a:off x="0" y="0"/>
                      <a:ext cx="303784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К</w:t>
      </w:r>
      <w:r w:rsidRPr="00AA046D">
        <w:rPr>
          <w:rFonts w:ascii="Times New Roman" w:hAnsi="Times New Roman" w:cs="Times New Roman"/>
          <w:sz w:val="28"/>
          <w:szCs w:val="28"/>
        </w:rPr>
        <w:t>ак можно раньше отказывайтесь от сюсюканья, особенно со звуковым искажением слов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046D">
        <w:rPr>
          <w:rFonts w:ascii="Times New Roman" w:hAnsi="Times New Roman" w:cs="Times New Roman"/>
          <w:sz w:val="28"/>
          <w:szCs w:val="28"/>
        </w:rPr>
        <w:t>На стадии, когда ребенок изучает родной язык, ему крайне важно слышать и запоминать все слова правильно!</w:t>
      </w:r>
    </w:p>
    <w:p w14:paraId="0A99A474" w14:textId="4A73A1C9" w:rsidR="00AC2007" w:rsidRDefault="00AA046D" w:rsidP="002279D9">
      <w:pPr>
        <w:pStyle w:val="a3"/>
        <w:numPr>
          <w:ilvl w:val="0"/>
          <w:numId w:val="1"/>
        </w:numPr>
        <w:spacing w:after="0" w:line="360" w:lineRule="auto"/>
        <w:ind w:left="142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A046D">
        <w:rPr>
          <w:rFonts w:ascii="Times New Roman" w:hAnsi="Times New Roman" w:cs="Times New Roman"/>
          <w:sz w:val="28"/>
          <w:szCs w:val="28"/>
        </w:rPr>
        <w:t xml:space="preserve"> Просите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AA046D">
        <w:rPr>
          <w:rFonts w:ascii="Times New Roman" w:hAnsi="Times New Roman" w:cs="Times New Roman"/>
          <w:sz w:val="28"/>
          <w:szCs w:val="28"/>
        </w:rPr>
        <w:t xml:space="preserve"> пересказать сюжет кни</w:t>
      </w:r>
      <w:r w:rsidR="00841940">
        <w:rPr>
          <w:rFonts w:ascii="Times New Roman" w:hAnsi="Times New Roman" w:cs="Times New Roman"/>
          <w:sz w:val="28"/>
          <w:szCs w:val="28"/>
        </w:rPr>
        <w:t>ги</w:t>
      </w:r>
      <w:r w:rsidRPr="00AA046D">
        <w:rPr>
          <w:rFonts w:ascii="Times New Roman" w:hAnsi="Times New Roman" w:cs="Times New Roman"/>
          <w:sz w:val="28"/>
          <w:szCs w:val="28"/>
        </w:rPr>
        <w:t xml:space="preserve"> или какой-то жизненный случай, описать увиденный предмет, пейзаж или человека, и </w:t>
      </w:r>
      <w:r w:rsidR="00841940" w:rsidRPr="00AA046D">
        <w:rPr>
          <w:rFonts w:ascii="Times New Roman" w:hAnsi="Times New Roman" w:cs="Times New Roman"/>
          <w:sz w:val="28"/>
          <w:szCs w:val="28"/>
        </w:rPr>
        <w:t>т. д.</w:t>
      </w:r>
    </w:p>
    <w:p w14:paraId="524672FE" w14:textId="62CEC59D" w:rsidR="002279D9" w:rsidRPr="002279D9" w:rsidRDefault="002279D9" w:rsidP="002279D9">
      <w:pPr>
        <w:spacing w:after="0" w:line="360" w:lineRule="auto"/>
        <w:ind w:left="49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79D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Применяйте наши советы во всех видах совместной деятельности с ребенком!</w:t>
      </w:r>
    </w:p>
    <w:sectPr w:rsidR="002279D9" w:rsidRPr="002279D9" w:rsidSect="00AA046D"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09E3"/>
    <w:multiLevelType w:val="hybridMultilevel"/>
    <w:tmpl w:val="EA346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8C"/>
    <w:rsid w:val="000C1C24"/>
    <w:rsid w:val="00145C65"/>
    <w:rsid w:val="002279D9"/>
    <w:rsid w:val="0050301F"/>
    <w:rsid w:val="00534A10"/>
    <w:rsid w:val="00841940"/>
    <w:rsid w:val="008832E9"/>
    <w:rsid w:val="00A02E8C"/>
    <w:rsid w:val="00AA046D"/>
    <w:rsid w:val="00A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3E1E"/>
  <w15:chartTrackingRefBased/>
  <w15:docId w15:val="{25C5C855-F14D-4883-A69A-C16515E7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lili.lisitsina@gmail.com</dc:creator>
  <cp:keywords/>
  <dc:description/>
  <cp:lastModifiedBy>admin</cp:lastModifiedBy>
  <cp:revision>6</cp:revision>
  <dcterms:created xsi:type="dcterms:W3CDTF">2023-05-15T07:43:00Z</dcterms:created>
  <dcterms:modified xsi:type="dcterms:W3CDTF">2024-01-12T09:08:00Z</dcterms:modified>
</cp:coreProperties>
</file>