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Style w:val="a4"/>
          <w:rFonts w:asciiTheme="majorBidi" w:hAnsiTheme="majorBidi" w:cstheme="majorBidi"/>
          <w:color w:val="212529"/>
          <w:sz w:val="28"/>
          <w:szCs w:val="28"/>
        </w:rPr>
      </w:pPr>
      <w:r>
        <w:rPr>
          <w:rStyle w:val="a4"/>
          <w:rFonts w:asciiTheme="majorBidi" w:hAnsiTheme="majorBidi" w:cstheme="majorBidi"/>
          <w:color w:val="212529"/>
          <w:sz w:val="28"/>
          <w:szCs w:val="28"/>
        </w:rPr>
        <w:t>Рисование акварелью «ВЕСНА»</w:t>
      </w:r>
    </w:p>
    <w:p w:rsid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Style w:val="a4"/>
          <w:rFonts w:asciiTheme="majorBidi" w:hAnsiTheme="majorBidi" w:cstheme="majorBidi"/>
          <w:color w:val="212529"/>
          <w:sz w:val="28"/>
          <w:szCs w:val="28"/>
        </w:rPr>
      </w:pPr>
      <w:r>
        <w:rPr>
          <w:rStyle w:val="a4"/>
          <w:rFonts w:asciiTheme="majorBidi" w:hAnsiTheme="majorBidi" w:cstheme="majorBidi"/>
          <w:color w:val="212529"/>
          <w:sz w:val="28"/>
          <w:szCs w:val="28"/>
        </w:rPr>
        <w:t>Подготовила воспитатель: Горбунова С.В.</w:t>
      </w:r>
    </w:p>
    <w:p w:rsid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Style w:val="a4"/>
          <w:rFonts w:asciiTheme="majorBidi" w:hAnsiTheme="majorBidi" w:cstheme="majorBidi"/>
          <w:color w:val="212529"/>
          <w:sz w:val="28"/>
          <w:szCs w:val="28"/>
        </w:rPr>
      </w:pP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Style w:val="a4"/>
          <w:rFonts w:asciiTheme="majorBidi" w:hAnsiTheme="majorBidi" w:cstheme="majorBidi"/>
          <w:color w:val="212529"/>
          <w:sz w:val="28"/>
          <w:szCs w:val="28"/>
        </w:rPr>
        <w:t>Цель:</w:t>
      </w:r>
      <w:r w:rsidRPr="0066069B">
        <w:rPr>
          <w:rFonts w:asciiTheme="majorBidi" w:hAnsiTheme="majorBidi" w:cstheme="majorBidi"/>
          <w:color w:val="212529"/>
          <w:sz w:val="28"/>
          <w:szCs w:val="28"/>
        </w:rPr>
        <w:t> развитие творческих способностей детей.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Style w:val="a4"/>
          <w:rFonts w:asciiTheme="majorBidi" w:hAnsiTheme="majorBidi" w:cstheme="majorBidi"/>
          <w:color w:val="212529"/>
          <w:sz w:val="28"/>
          <w:szCs w:val="28"/>
        </w:rPr>
        <w:t>Задачи: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1.       Закрепить и уточнить знания детей о весне, ее характерных признаках.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2.       Закрепить знания о жанре изобразительного искусства: пейзаж.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3.       Обогащать речь детей эмоционально окрашенной лексикой.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4.       Развивать умение пользоваться палитрой для приготовления нужного оттенка цвета, пробы краски; разбавлять акварельные краски водой для получения светлых тонов.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5.       Развивать у детей умение придумывать содержание своей работы, составлять весеннюю композицию, используя акварельные краски.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6.       Развивать у детей эстетическое восприятие весенней природы. Воспитывать любовь к родному краю.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 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Style w:val="a4"/>
          <w:rFonts w:asciiTheme="majorBidi" w:hAnsiTheme="majorBidi" w:cstheme="majorBidi"/>
          <w:color w:val="212529"/>
          <w:sz w:val="28"/>
          <w:szCs w:val="28"/>
        </w:rPr>
        <w:t>Методические приёмы: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Рассказ воспитателя,</w:t>
      </w:r>
      <w:r>
        <w:rPr>
          <w:rFonts w:asciiTheme="majorBidi" w:hAnsiTheme="majorBidi" w:cstheme="majorBidi"/>
          <w:color w:val="212529"/>
          <w:sz w:val="28"/>
          <w:szCs w:val="28"/>
        </w:rPr>
        <w:t xml:space="preserve"> художественное слово Ф. Тютчев «Весна», </w:t>
      </w:r>
      <w:r w:rsidRPr="0066069B">
        <w:rPr>
          <w:rFonts w:asciiTheme="majorBidi" w:hAnsiTheme="majorBidi" w:cstheme="majorBidi"/>
          <w:color w:val="212529"/>
          <w:sz w:val="28"/>
          <w:szCs w:val="28"/>
        </w:rPr>
        <w:t>вопросы поискового харак</w:t>
      </w:r>
      <w:r>
        <w:rPr>
          <w:rFonts w:asciiTheme="majorBidi" w:hAnsiTheme="majorBidi" w:cstheme="majorBidi"/>
          <w:color w:val="212529"/>
          <w:sz w:val="28"/>
          <w:szCs w:val="28"/>
        </w:rPr>
        <w:t>тера, музыкальное сопровождение П. Чайковский «Времена года» (апрель)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 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Style w:val="a4"/>
          <w:rFonts w:asciiTheme="majorBidi" w:hAnsiTheme="majorBidi" w:cstheme="majorBidi"/>
          <w:color w:val="212529"/>
          <w:sz w:val="28"/>
          <w:szCs w:val="28"/>
        </w:rPr>
        <w:t>Предварительная работа:</w:t>
      </w:r>
    </w:p>
    <w:p w:rsidR="0066069B" w:rsidRP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Theme="majorBidi" w:hAnsiTheme="majorBidi" w:cstheme="majorBidi"/>
          <w:color w:val="212529"/>
          <w:sz w:val="28"/>
          <w:szCs w:val="28"/>
        </w:rPr>
      </w:pPr>
      <w:r w:rsidRPr="0066069B">
        <w:rPr>
          <w:rFonts w:asciiTheme="majorBidi" w:hAnsiTheme="majorBidi" w:cstheme="majorBidi"/>
          <w:color w:val="212529"/>
          <w:sz w:val="28"/>
          <w:szCs w:val="28"/>
        </w:rPr>
        <w:t>Наблюдение на прогулке за весенними проявлениями в природе, рассматривание иллюстраций с весенними пейзажами, составление рассказов по ним, чтение и разучивание стихов.</w:t>
      </w:r>
    </w:p>
    <w:p w:rsidR="0066069B" w:rsidRDefault="0066069B" w:rsidP="0066069B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A35254" w:rsidRDefault="00A35254"/>
    <w:p w:rsidR="0066069B" w:rsidRDefault="0066069B">
      <w:r w:rsidRPr="0066069B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ветлана\Desktop\20240229_1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40229_142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6069B">
        <w:rPr>
          <w:rFonts w:asciiTheme="majorBidi" w:hAnsiTheme="majorBidi" w:cstheme="majorBidi"/>
          <w:b/>
          <w:bCs/>
          <w:sz w:val="28"/>
          <w:szCs w:val="28"/>
        </w:rPr>
        <w:t>Фото № 1</w:t>
      </w:r>
    </w:p>
    <w:p w:rsidR="0066069B" w:rsidRP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6069B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ветлана\Desktop\20240229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40229_094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9B" w:rsidRP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 w:rsidRPr="0066069B">
        <w:rPr>
          <w:rFonts w:asciiTheme="majorBidi" w:hAnsiTheme="majorBidi" w:cstheme="majorBidi"/>
          <w:b/>
          <w:bCs/>
          <w:sz w:val="28"/>
          <w:szCs w:val="28"/>
        </w:rPr>
        <w:t>Фото № 2</w:t>
      </w:r>
    </w:p>
    <w:bookmarkEnd w:id="0"/>
    <w:p w:rsidR="0066069B" w:rsidRDefault="0066069B"/>
    <w:p w:rsidR="0066069B" w:rsidRDefault="0066069B"/>
    <w:p w:rsidR="0066069B" w:rsidRDefault="0066069B">
      <w:r w:rsidRPr="0066069B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Desktop\20240229_0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40229_094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9B" w:rsidRP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6069B">
        <w:rPr>
          <w:rFonts w:asciiTheme="majorBidi" w:hAnsiTheme="majorBidi" w:cstheme="majorBidi"/>
          <w:b/>
          <w:bCs/>
          <w:sz w:val="28"/>
          <w:szCs w:val="28"/>
        </w:rPr>
        <w:t>Фото № 3</w:t>
      </w:r>
    </w:p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/>
    <w:p w:rsidR="0066069B" w:rsidRDefault="0066069B">
      <w:r w:rsidRPr="0066069B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ветлана\Desktop\20240229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240229_09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9B" w:rsidRP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6069B">
        <w:rPr>
          <w:rFonts w:asciiTheme="majorBidi" w:hAnsiTheme="majorBidi" w:cstheme="majorBidi"/>
          <w:b/>
          <w:bCs/>
          <w:sz w:val="28"/>
          <w:szCs w:val="28"/>
        </w:rPr>
        <w:t>Фото № 4</w:t>
      </w: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</w:p>
    <w:p w:rsidR="0066069B" w:rsidRDefault="0066069B">
      <w:pPr>
        <w:rPr>
          <w:rFonts w:asciiTheme="majorBidi" w:hAnsiTheme="majorBidi" w:cstheme="majorBidi"/>
          <w:sz w:val="28"/>
          <w:szCs w:val="28"/>
        </w:rPr>
      </w:pPr>
      <w:r w:rsidRPr="0066069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Светлана\Desktop\20240229_14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20240229_14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9B" w:rsidRPr="0066069B" w:rsidRDefault="006606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6069B">
        <w:rPr>
          <w:rFonts w:asciiTheme="majorBidi" w:hAnsiTheme="majorBidi" w:cstheme="majorBidi"/>
          <w:b/>
          <w:bCs/>
          <w:sz w:val="28"/>
          <w:szCs w:val="28"/>
        </w:rPr>
        <w:t>Фото № 5</w:t>
      </w:r>
    </w:p>
    <w:sectPr w:rsidR="0066069B" w:rsidRPr="00660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79"/>
    <w:rsid w:val="005C0979"/>
    <w:rsid w:val="0066069B"/>
    <w:rsid w:val="00A3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48F29-B265-47C0-BBCB-B4BF9EDA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0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06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179</Words>
  <Characters>1023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2024-03-06T08:14:00Z</dcterms:created>
  <dcterms:modified xsi:type="dcterms:W3CDTF">2024-03-06T08:23:00Z</dcterms:modified>
</cp:coreProperties>
</file>