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F1F42" w14:textId="77777777" w:rsidR="00E8669A" w:rsidRDefault="00E8669A" w:rsidP="00E8669A">
      <w:pPr>
        <w:spacing w:after="0"/>
      </w:pPr>
    </w:p>
    <w:p w14:paraId="00BF2826" w14:textId="77777777" w:rsidR="00E10A53" w:rsidRPr="00E10A53" w:rsidRDefault="00E10A53" w:rsidP="00E10A53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 w:rsidRPr="00E10A53">
        <w:rPr>
          <w:b/>
          <w:bCs/>
          <w:color w:val="385623" w:themeColor="accent6" w:themeShade="80"/>
          <w:sz w:val="36"/>
          <w:szCs w:val="28"/>
        </w:rPr>
        <w:t>Чтение – это окошко, через которое дети видят и познают мир и самих себя.</w:t>
      </w:r>
    </w:p>
    <w:p w14:paraId="4073ECC2" w14:textId="77777777" w:rsidR="00E10A53" w:rsidRPr="00E10A53" w:rsidRDefault="00E10A53" w:rsidP="00E10A53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 w:rsidRPr="00E10A53">
        <w:rPr>
          <w:b/>
          <w:bCs/>
          <w:color w:val="385623" w:themeColor="accent6" w:themeShade="80"/>
          <w:sz w:val="36"/>
          <w:szCs w:val="28"/>
        </w:rPr>
        <w:t>(В. Сухомлинский)</w:t>
      </w:r>
    </w:p>
    <w:p w14:paraId="4C717679" w14:textId="77777777" w:rsidR="00E10A53" w:rsidRDefault="00E10A53" w:rsidP="00E8669A">
      <w:pPr>
        <w:spacing w:after="0"/>
        <w:rPr>
          <w:b/>
          <w:bCs/>
          <w:color w:val="385623" w:themeColor="accent6" w:themeShade="80"/>
          <w:sz w:val="36"/>
          <w:szCs w:val="28"/>
        </w:rPr>
      </w:pPr>
    </w:p>
    <w:p w14:paraId="75DE37F4" w14:textId="287FBC9E" w:rsidR="00E8669A" w:rsidRDefault="00DD7261" w:rsidP="00C73304">
      <w:pPr>
        <w:spacing w:after="0"/>
      </w:pPr>
      <w:r>
        <w:t>Список книг, которые можно прочитать и обсудить с дошкольником:</w:t>
      </w:r>
    </w:p>
    <w:p w14:paraId="6915815A" w14:textId="2ABF3284" w:rsidR="00E8669A" w:rsidRDefault="00E8669A" w:rsidP="00DD7261">
      <w:pPr>
        <w:spacing w:after="0"/>
        <w:jc w:val="both"/>
      </w:pPr>
    </w:p>
    <w:p w14:paraId="79104151" w14:textId="0401B8C4" w:rsidR="00E8669A" w:rsidRDefault="00DD7261" w:rsidP="00DD7261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B61D1E" wp14:editId="4B656167">
            <wp:simplePos x="0" y="0"/>
            <wp:positionH relativeFrom="column">
              <wp:posOffset>474980</wp:posOffset>
            </wp:positionH>
            <wp:positionV relativeFrom="paragraph">
              <wp:posOffset>208915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20729393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A6C8A4" w14:textId="6DD22D8F" w:rsidR="00E8669A" w:rsidRDefault="00E8669A" w:rsidP="00E8669A">
      <w:pPr>
        <w:spacing w:after="0"/>
      </w:pPr>
    </w:p>
    <w:p w14:paraId="3C6C4479" w14:textId="27234F29" w:rsidR="00E8669A" w:rsidRDefault="00E8669A" w:rsidP="00E8669A">
      <w:pPr>
        <w:spacing w:after="0"/>
      </w:pPr>
    </w:p>
    <w:p w14:paraId="208BAA67" w14:textId="62087C26" w:rsidR="00E8669A" w:rsidRDefault="00E8669A" w:rsidP="00E8669A">
      <w:pPr>
        <w:spacing w:after="0"/>
        <w:rPr>
          <w:b/>
          <w:bCs/>
          <w:color w:val="385623" w:themeColor="accent6" w:themeShade="80"/>
          <w:sz w:val="36"/>
          <w:szCs w:val="28"/>
        </w:rPr>
      </w:pPr>
    </w:p>
    <w:p w14:paraId="39072E86" w14:textId="29DA5C85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3C976FEC" w14:textId="6CD70174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55C3AE66" w14:textId="2F7A7433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3A58E5D8" w14:textId="77777777" w:rsidR="00DD7261" w:rsidRDefault="00DD7261" w:rsidP="00DD7261">
      <w:pPr>
        <w:spacing w:after="0"/>
        <w:jc w:val="both"/>
        <w:rPr>
          <w:i/>
          <w:iCs/>
        </w:rPr>
      </w:pPr>
    </w:p>
    <w:p w14:paraId="44337C58" w14:textId="00E3B30F" w:rsidR="00E8669A" w:rsidRPr="00DD7261" w:rsidRDefault="00DD7261" w:rsidP="00DD7261">
      <w:pPr>
        <w:spacing w:after="0"/>
        <w:jc w:val="center"/>
        <w:rPr>
          <w:i/>
          <w:iCs/>
        </w:rPr>
      </w:pPr>
      <w:r w:rsidRPr="00DD7261">
        <w:rPr>
          <w:i/>
          <w:iCs/>
        </w:rPr>
        <w:t>Наведите камеру телефона и перейдите по ссылке</w:t>
      </w:r>
    </w:p>
    <w:p w14:paraId="1E32430C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 w:rsidRPr="00DD7261">
        <w:rPr>
          <w:i/>
          <w:iCs/>
        </w:rPr>
        <w:br w:type="column"/>
      </w:r>
    </w:p>
    <w:p w14:paraId="67BC58EF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5F02AD3F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29150018" w14:textId="3FACB0AD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>
        <w:rPr>
          <w:b/>
          <w:bCs/>
          <w:color w:val="385623" w:themeColor="accent6" w:themeShade="80"/>
          <w:sz w:val="36"/>
          <w:szCs w:val="28"/>
        </w:rPr>
        <w:t>«Зачем читать детям книги?»</w:t>
      </w:r>
    </w:p>
    <w:p w14:paraId="1CD78D1F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007D9E95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25B167EB" w14:textId="77777777" w:rsidR="00E8669A" w:rsidRDefault="00E8669A" w:rsidP="00E8669A">
      <w:pPr>
        <w:spacing w:after="0"/>
      </w:pPr>
    </w:p>
    <w:p w14:paraId="60AA8282" w14:textId="77777777" w:rsidR="00A903C9" w:rsidRPr="00A903C9" w:rsidRDefault="00A903C9" w:rsidP="00A903C9">
      <w:pPr>
        <w:spacing w:after="0" w:line="360" w:lineRule="auto"/>
        <w:jc w:val="center"/>
        <w:rPr>
          <w:szCs w:val="24"/>
        </w:rPr>
      </w:pPr>
      <w:r w:rsidRPr="00A903C9">
        <w:rPr>
          <w:szCs w:val="24"/>
        </w:rPr>
        <w:t>Контактная информация:</w:t>
      </w:r>
    </w:p>
    <w:p w14:paraId="085DA4B9" w14:textId="77777777" w:rsidR="00A903C9" w:rsidRPr="00A903C9" w:rsidRDefault="00A903C9" w:rsidP="00A903C9">
      <w:pPr>
        <w:spacing w:after="0" w:line="360" w:lineRule="auto"/>
        <w:jc w:val="center"/>
        <w:rPr>
          <w:szCs w:val="24"/>
        </w:rPr>
      </w:pPr>
      <w:r w:rsidRPr="00A903C9">
        <w:rPr>
          <w:szCs w:val="24"/>
        </w:rPr>
        <w:t>Лисицина Людмила Владимировна</w:t>
      </w:r>
    </w:p>
    <w:p w14:paraId="0B850B7A" w14:textId="77777777" w:rsidR="00A903C9" w:rsidRPr="00A903C9" w:rsidRDefault="00A903C9" w:rsidP="00A903C9">
      <w:pPr>
        <w:spacing w:after="0" w:line="360" w:lineRule="auto"/>
        <w:jc w:val="center"/>
        <w:rPr>
          <w:szCs w:val="24"/>
        </w:rPr>
      </w:pPr>
      <w:r w:rsidRPr="00A903C9">
        <w:rPr>
          <w:szCs w:val="24"/>
        </w:rPr>
        <w:t xml:space="preserve">Телефон: </w:t>
      </w:r>
    </w:p>
    <w:p w14:paraId="0A15F8A0" w14:textId="77777777" w:rsidR="00A903C9" w:rsidRPr="00A903C9" w:rsidRDefault="00A903C9" w:rsidP="00A903C9">
      <w:pPr>
        <w:spacing w:after="0" w:line="360" w:lineRule="auto"/>
        <w:jc w:val="center"/>
        <w:rPr>
          <w:szCs w:val="24"/>
        </w:rPr>
      </w:pPr>
      <w:r w:rsidRPr="00A903C9">
        <w:rPr>
          <w:szCs w:val="24"/>
        </w:rPr>
        <w:t>+7(964) 901-02-86</w:t>
      </w:r>
    </w:p>
    <w:p w14:paraId="2DED32F3" w14:textId="044F9F5E" w:rsidR="00E8669A" w:rsidRDefault="00E8669A" w:rsidP="00E8669A">
      <w:pPr>
        <w:spacing w:after="0"/>
      </w:pPr>
      <w:r>
        <w:br w:type="column"/>
      </w:r>
    </w:p>
    <w:p w14:paraId="477049C2" w14:textId="77777777" w:rsidR="00A903C9" w:rsidRPr="00A903C9" w:rsidRDefault="00A903C9" w:rsidP="00A903C9">
      <w:pPr>
        <w:spacing w:after="0" w:line="360" w:lineRule="auto"/>
        <w:jc w:val="center"/>
        <w:rPr>
          <w:sz w:val="24"/>
          <w:szCs w:val="24"/>
        </w:rPr>
      </w:pPr>
      <w:r w:rsidRPr="00A903C9">
        <w:rPr>
          <w:sz w:val="24"/>
          <w:szCs w:val="24"/>
        </w:rPr>
        <w:t xml:space="preserve">МБДОУ д/с </w:t>
      </w:r>
      <w:proofErr w:type="gramStart"/>
      <w:r w:rsidRPr="00A903C9">
        <w:rPr>
          <w:sz w:val="24"/>
          <w:szCs w:val="24"/>
        </w:rPr>
        <w:t>к-в</w:t>
      </w:r>
      <w:proofErr w:type="gramEnd"/>
      <w:r w:rsidRPr="00A903C9">
        <w:rPr>
          <w:sz w:val="24"/>
          <w:szCs w:val="24"/>
        </w:rPr>
        <w:t xml:space="preserve"> №7 </w:t>
      </w:r>
    </w:p>
    <w:p w14:paraId="39CA6BFF" w14:textId="77777777" w:rsidR="00A903C9" w:rsidRPr="00A903C9" w:rsidRDefault="00A903C9" w:rsidP="00A903C9">
      <w:pPr>
        <w:spacing w:after="0" w:line="360" w:lineRule="auto"/>
        <w:jc w:val="center"/>
        <w:rPr>
          <w:sz w:val="24"/>
          <w:szCs w:val="24"/>
        </w:rPr>
      </w:pPr>
      <w:r w:rsidRPr="00A903C9">
        <w:rPr>
          <w:sz w:val="24"/>
          <w:szCs w:val="24"/>
        </w:rPr>
        <w:t>г. Кропоткин</w:t>
      </w:r>
    </w:p>
    <w:p w14:paraId="64D7CE85" w14:textId="456C729D" w:rsidR="00E8669A" w:rsidRDefault="00E8669A" w:rsidP="00E8669A">
      <w:pPr>
        <w:spacing w:after="0"/>
      </w:pPr>
    </w:p>
    <w:p w14:paraId="461AA25A" w14:textId="51F04474" w:rsidR="00E8669A" w:rsidRDefault="00E8669A" w:rsidP="00E8669A">
      <w:pPr>
        <w:spacing w:after="0"/>
      </w:pPr>
    </w:p>
    <w:p w14:paraId="06D32EF7" w14:textId="48F6E3A7" w:rsidR="00E8669A" w:rsidRDefault="00E8669A" w:rsidP="00E8669A">
      <w:pPr>
        <w:spacing w:after="0"/>
      </w:pPr>
    </w:p>
    <w:p w14:paraId="6EBD6C28" w14:textId="3A6EC232" w:rsidR="00E8669A" w:rsidRDefault="00E8669A" w:rsidP="00E8669A">
      <w:pPr>
        <w:spacing w:after="0"/>
        <w:jc w:val="center"/>
        <w:rPr>
          <w:sz w:val="36"/>
          <w:szCs w:val="28"/>
        </w:rPr>
      </w:pPr>
    </w:p>
    <w:p w14:paraId="76BB36D7" w14:textId="42885C74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A060C9" wp14:editId="6314A45B">
            <wp:simplePos x="0" y="0"/>
            <wp:positionH relativeFrom="column">
              <wp:posOffset>0</wp:posOffset>
            </wp:positionH>
            <wp:positionV relativeFrom="paragraph">
              <wp:posOffset>311260</wp:posOffset>
            </wp:positionV>
            <wp:extent cx="314452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460" y="21278"/>
                <wp:lineTo x="21460" y="0"/>
                <wp:lineTo x="0" y="0"/>
              </wp:wrapPolygon>
            </wp:wrapThrough>
            <wp:docPr id="69742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7744" r="6612" b="10923"/>
                    <a:stretch/>
                  </pic:blipFill>
                  <pic:spPr bwMode="auto">
                    <a:xfrm>
                      <a:off x="0" y="0"/>
                      <a:ext cx="31445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50412" w14:textId="77777777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</w:p>
    <w:p w14:paraId="73EB1DBC" w14:textId="0733DE54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>
        <w:rPr>
          <w:b/>
          <w:bCs/>
          <w:color w:val="385623" w:themeColor="accent6" w:themeShade="80"/>
          <w:sz w:val="36"/>
          <w:szCs w:val="28"/>
        </w:rPr>
        <w:t>Буклет для родителей</w:t>
      </w:r>
    </w:p>
    <w:p w14:paraId="1DE0A205" w14:textId="51CB40C8" w:rsidR="00E8669A" w:rsidRDefault="00E8669A" w:rsidP="00E8669A">
      <w:pPr>
        <w:spacing w:after="0"/>
        <w:jc w:val="center"/>
        <w:rPr>
          <w:b/>
          <w:bCs/>
          <w:color w:val="385623" w:themeColor="accent6" w:themeShade="80"/>
          <w:sz w:val="36"/>
          <w:szCs w:val="28"/>
        </w:rPr>
      </w:pPr>
      <w:r>
        <w:rPr>
          <w:b/>
          <w:bCs/>
          <w:color w:val="385623" w:themeColor="accent6" w:themeShade="80"/>
          <w:sz w:val="36"/>
          <w:szCs w:val="28"/>
        </w:rPr>
        <w:t>«Зачем читать детям книги?»</w:t>
      </w:r>
    </w:p>
    <w:p w14:paraId="4DB462DF" w14:textId="3ECE2F95" w:rsidR="00E8669A" w:rsidRDefault="00E8669A" w:rsidP="00E8669A">
      <w:pPr>
        <w:spacing w:after="0"/>
      </w:pPr>
    </w:p>
    <w:p w14:paraId="1C41E2AD" w14:textId="77777777" w:rsidR="00E8669A" w:rsidRDefault="00E8669A" w:rsidP="00E8669A">
      <w:pPr>
        <w:spacing w:after="0"/>
      </w:pPr>
    </w:p>
    <w:p w14:paraId="26A1BC46" w14:textId="77777777" w:rsidR="00E8669A" w:rsidRDefault="00E8669A" w:rsidP="00E8669A">
      <w:pPr>
        <w:spacing w:after="0"/>
      </w:pPr>
    </w:p>
    <w:p w14:paraId="25C09077" w14:textId="77777777" w:rsidR="00E8669A" w:rsidRDefault="00E8669A" w:rsidP="00E8669A">
      <w:pPr>
        <w:spacing w:after="0"/>
        <w:jc w:val="both"/>
        <w:rPr>
          <w:b/>
          <w:bCs/>
          <w:sz w:val="24"/>
          <w:szCs w:val="20"/>
        </w:rPr>
      </w:pPr>
    </w:p>
    <w:p w14:paraId="6772E032" w14:textId="7FE0D74C" w:rsidR="00E8669A" w:rsidRDefault="00E8669A" w:rsidP="00E8669A">
      <w:pPr>
        <w:spacing w:after="0" w:line="240" w:lineRule="auto"/>
        <w:ind w:firstLine="567"/>
        <w:jc w:val="both"/>
        <w:rPr>
          <w:sz w:val="24"/>
          <w:szCs w:val="20"/>
        </w:rPr>
      </w:pPr>
    </w:p>
    <w:p w14:paraId="5DEA26BE" w14:textId="77777777" w:rsidR="00955A46" w:rsidRDefault="00955A46" w:rsidP="00E10A53">
      <w:pPr>
        <w:spacing w:after="0"/>
        <w:ind w:firstLine="567"/>
        <w:jc w:val="both"/>
        <w:rPr>
          <w:b/>
          <w:bCs/>
          <w:color w:val="385623" w:themeColor="accent6" w:themeShade="80"/>
        </w:rPr>
      </w:pPr>
    </w:p>
    <w:p w14:paraId="13BDA7DE" w14:textId="77777777" w:rsidR="00955A46" w:rsidRDefault="00955A46" w:rsidP="00E10A53">
      <w:pPr>
        <w:spacing w:after="0"/>
        <w:ind w:firstLine="567"/>
        <w:jc w:val="both"/>
        <w:rPr>
          <w:b/>
          <w:bCs/>
          <w:color w:val="385623" w:themeColor="accent6" w:themeShade="80"/>
        </w:rPr>
      </w:pPr>
    </w:p>
    <w:p w14:paraId="7C2E409D" w14:textId="7ADD3816" w:rsidR="00E10A53" w:rsidRPr="00E10A53" w:rsidRDefault="00E10A53" w:rsidP="00E10A53">
      <w:pPr>
        <w:spacing w:after="0"/>
        <w:ind w:firstLine="567"/>
        <w:jc w:val="both"/>
      </w:pPr>
      <w:r w:rsidRPr="00E10A53">
        <w:rPr>
          <w:b/>
          <w:bCs/>
          <w:color w:val="385623" w:themeColor="accent6" w:themeShade="80"/>
        </w:rPr>
        <w:lastRenderedPageBreak/>
        <w:t>Семья</w:t>
      </w:r>
      <w:r w:rsidRPr="00E10A53">
        <w:t xml:space="preserve"> – это особый социальный институт, вводящий ребенка в мир культуры, в том числе и читательский. Первая встреча человека с книгой происходит в семье.</w:t>
      </w:r>
    </w:p>
    <w:p w14:paraId="1571BB40" w14:textId="419AE113" w:rsidR="00E10A53" w:rsidRPr="00E10A53" w:rsidRDefault="00E10A53" w:rsidP="00E10A53">
      <w:pPr>
        <w:spacing w:after="0"/>
        <w:ind w:firstLine="567"/>
        <w:jc w:val="both"/>
      </w:pPr>
      <w:r w:rsidRPr="00E10A53">
        <w:rPr>
          <w:b/>
          <w:bCs/>
          <w:color w:val="385623" w:themeColor="accent6" w:themeShade="80"/>
        </w:rPr>
        <w:t>Семейное чтение</w:t>
      </w:r>
      <w:r w:rsidRPr="00E10A53">
        <w:t xml:space="preserve"> изначально вводит ребенка в мир книжной культуры, является наиболее древним, проверенным способов воспитания человека, в том числе и как читателя, который начинает формироваться задолго до того, как выучит алфавит.</w:t>
      </w:r>
    </w:p>
    <w:p w14:paraId="47295599" w14:textId="198C781E" w:rsidR="00E10A53" w:rsidRPr="00E10A53" w:rsidRDefault="00E10A53" w:rsidP="00E10A53">
      <w:pPr>
        <w:spacing w:after="0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EEF7C6" wp14:editId="35BF0229">
            <wp:simplePos x="0" y="0"/>
            <wp:positionH relativeFrom="page">
              <wp:posOffset>518598</wp:posOffset>
            </wp:positionH>
            <wp:positionV relativeFrom="paragraph">
              <wp:posOffset>1718310</wp:posOffset>
            </wp:positionV>
            <wp:extent cx="2637289" cy="1760155"/>
            <wp:effectExtent l="0" t="0" r="0" b="0"/>
            <wp:wrapThrough wrapText="bothSides">
              <wp:wrapPolygon edited="0">
                <wp:start x="0" y="0"/>
                <wp:lineTo x="0" y="21280"/>
                <wp:lineTo x="21376" y="21280"/>
                <wp:lineTo x="21376" y="0"/>
                <wp:lineTo x="0" y="0"/>
              </wp:wrapPolygon>
            </wp:wrapThrough>
            <wp:docPr id="14864285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89" cy="176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A53">
        <w:rPr>
          <w:b/>
          <w:bCs/>
          <w:color w:val="385623" w:themeColor="accent6" w:themeShade="80"/>
        </w:rPr>
        <w:t>Семейное чтение</w:t>
      </w:r>
      <w:r w:rsidRPr="00E10A53">
        <w:t xml:space="preserve"> способствует раннему и правильному овладению родной речью. Виды и способы обучения человека во многом определяются средой обитания, зависят от общения и главного его средства – степени овладения речью.</w:t>
      </w:r>
    </w:p>
    <w:p w14:paraId="77B73369" w14:textId="12C7E442" w:rsidR="00E8669A" w:rsidRDefault="00E8669A" w:rsidP="00E8669A">
      <w:pPr>
        <w:spacing w:after="0"/>
        <w:ind w:firstLine="567"/>
        <w:jc w:val="both"/>
      </w:pPr>
    </w:p>
    <w:p w14:paraId="4B30C085" w14:textId="649E3AC6" w:rsidR="00E10A53" w:rsidRDefault="00E8669A" w:rsidP="00C73304">
      <w:pPr>
        <w:spacing w:after="0" w:line="240" w:lineRule="auto"/>
        <w:rPr>
          <w:b/>
          <w:bCs/>
          <w:color w:val="385623" w:themeColor="accent6" w:themeShade="80"/>
        </w:rPr>
      </w:pPr>
      <w:r>
        <w:br w:type="column"/>
      </w:r>
      <w:r w:rsidR="00E10A53">
        <w:rPr>
          <w:b/>
          <w:bCs/>
          <w:color w:val="385623" w:themeColor="accent6" w:themeShade="80"/>
        </w:rPr>
        <w:lastRenderedPageBreak/>
        <w:t xml:space="preserve">«ДА» и «НЕТ» </w:t>
      </w:r>
      <w:r w:rsidR="00955A46">
        <w:rPr>
          <w:b/>
          <w:bCs/>
          <w:color w:val="385623" w:themeColor="accent6" w:themeShade="80"/>
        </w:rPr>
        <w:t>в чтении с детьми</w:t>
      </w:r>
    </w:p>
    <w:p w14:paraId="73882CD8" w14:textId="5050E6DA" w:rsidR="00955A46" w:rsidRDefault="00955A46" w:rsidP="00C73304">
      <w:pPr>
        <w:spacing w:after="0" w:line="240" w:lineRule="auto"/>
        <w:jc w:val="center"/>
        <w:rPr>
          <w:b/>
          <w:bCs/>
          <w:color w:val="385623" w:themeColor="accent6" w:themeShade="80"/>
        </w:rPr>
      </w:pPr>
      <w:r>
        <w:rPr>
          <w:b/>
          <w:bCs/>
          <w:color w:val="385623" w:themeColor="accent6" w:themeShade="80"/>
        </w:rPr>
        <w:t>«ДА»</w:t>
      </w:r>
    </w:p>
    <w:p w14:paraId="1AD4539C" w14:textId="34A5F773" w:rsidR="00955A46" w:rsidRPr="00955A46" w:rsidRDefault="00955A46" w:rsidP="00955A46">
      <w:pPr>
        <w:spacing w:after="0" w:line="240" w:lineRule="auto"/>
        <w:ind w:left="-142"/>
        <w:jc w:val="both"/>
      </w:pPr>
      <w:r>
        <w:t xml:space="preserve">1. </w:t>
      </w:r>
      <w:r w:rsidRPr="00955A46">
        <w:t>Как можно чаще читайте своим детям (на ночь сказку или рассказ вечером). </w:t>
      </w:r>
    </w:p>
    <w:p w14:paraId="0CC26EBF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2. </w:t>
      </w:r>
      <w:r w:rsidRPr="00955A46">
        <w:t>Читайте вместе со своим ребёнком 10 минут каждый день.</w:t>
      </w:r>
    </w:p>
    <w:p w14:paraId="7BF2C24E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3. </w:t>
      </w:r>
      <w:r w:rsidRPr="00955A46">
        <w:t>Читайте сами, показывая пример своему ребёнку. </w:t>
      </w:r>
    </w:p>
    <w:p w14:paraId="4903BE76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4. </w:t>
      </w:r>
      <w:r w:rsidRPr="00955A46">
        <w:t>Разрешайте ребёнку самому выбирать книги для чтения. </w:t>
      </w:r>
    </w:p>
    <w:p w14:paraId="1918610B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5. </w:t>
      </w:r>
      <w:r w:rsidRPr="00955A46">
        <w:t>Поощряйте его желание подержать, полистать, поиграть с книгой. </w:t>
      </w:r>
    </w:p>
    <w:p w14:paraId="7EE7CD2D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6. </w:t>
      </w:r>
      <w:r w:rsidRPr="00955A46">
        <w:t>Позаботьтесь о том, чтобы у ребёнка дома было много красочных книг. </w:t>
      </w:r>
    </w:p>
    <w:p w14:paraId="1999D851" w14:textId="77777777" w:rsidR="00955A46" w:rsidRDefault="00955A46" w:rsidP="00955A46">
      <w:pPr>
        <w:spacing w:after="0" w:line="240" w:lineRule="auto"/>
        <w:ind w:left="-142"/>
        <w:jc w:val="both"/>
      </w:pPr>
      <w:r>
        <w:t xml:space="preserve">7. </w:t>
      </w:r>
      <w:r w:rsidRPr="00955A46">
        <w:t>Посещайте с ребёнком регулярно книжный магазин или библиотеку. </w:t>
      </w:r>
    </w:p>
    <w:p w14:paraId="1DF3259A" w14:textId="45101FF9" w:rsidR="00955A46" w:rsidRDefault="00955A46" w:rsidP="00955A46">
      <w:pPr>
        <w:spacing w:after="0" w:line="240" w:lineRule="auto"/>
        <w:ind w:left="-142"/>
        <w:jc w:val="both"/>
      </w:pPr>
      <w:r>
        <w:t xml:space="preserve">8. </w:t>
      </w:r>
      <w:r w:rsidRPr="00955A46">
        <w:t>Дарите ребёнку книги. </w:t>
      </w:r>
    </w:p>
    <w:p w14:paraId="5EA571E3" w14:textId="77777777" w:rsidR="00955A46" w:rsidRDefault="00955A46" w:rsidP="00955A46">
      <w:pPr>
        <w:spacing w:after="0" w:line="240" w:lineRule="auto"/>
        <w:ind w:left="-142"/>
        <w:jc w:val="center"/>
      </w:pPr>
      <w:r>
        <w:rPr>
          <w:b/>
          <w:bCs/>
          <w:color w:val="385623" w:themeColor="accent6" w:themeShade="80"/>
        </w:rPr>
        <w:t>«НЕТ»</w:t>
      </w:r>
    </w:p>
    <w:p w14:paraId="040B1F25" w14:textId="77777777" w:rsidR="00955A46" w:rsidRDefault="00955A46" w:rsidP="00955A46">
      <w:pPr>
        <w:spacing w:after="0" w:line="240" w:lineRule="auto"/>
        <w:ind w:left="-142"/>
      </w:pPr>
      <w:r>
        <w:t xml:space="preserve">1. </w:t>
      </w:r>
      <w:r w:rsidRPr="00955A46">
        <w:t xml:space="preserve">Не заставляйте читать насильно. </w:t>
      </w:r>
    </w:p>
    <w:p w14:paraId="5294E0BA" w14:textId="77777777" w:rsidR="00955A46" w:rsidRDefault="00955A46" w:rsidP="00955A46">
      <w:pPr>
        <w:spacing w:after="0" w:line="240" w:lineRule="auto"/>
        <w:ind w:left="-142"/>
      </w:pPr>
      <w:r>
        <w:t xml:space="preserve">2. </w:t>
      </w:r>
      <w:r w:rsidRPr="00955A46">
        <w:t xml:space="preserve">Не проявляйте излишней озабоченности, если вам кажется, что у ребёнка не слишком быстрые успехи. </w:t>
      </w:r>
    </w:p>
    <w:p w14:paraId="44B873FA" w14:textId="77777777" w:rsidR="00955A46" w:rsidRDefault="00955A46" w:rsidP="00955A46">
      <w:pPr>
        <w:spacing w:after="0" w:line="240" w:lineRule="auto"/>
        <w:ind w:left="-142"/>
      </w:pPr>
      <w:r>
        <w:t xml:space="preserve">3. </w:t>
      </w:r>
      <w:r w:rsidRPr="00955A46">
        <w:t xml:space="preserve">Не критикуйте ребёнка, если он старается читать. Поощряйте, поддерживайте, и улучшение наступит быстрее. </w:t>
      </w:r>
    </w:p>
    <w:p w14:paraId="53F4BEF1" w14:textId="3A030A30" w:rsidR="00E10A53" w:rsidRPr="00955A46" w:rsidRDefault="00955A46" w:rsidP="00955A46">
      <w:pPr>
        <w:spacing w:after="0" w:line="240" w:lineRule="auto"/>
        <w:ind w:left="-142"/>
      </w:pPr>
      <w:r>
        <w:t xml:space="preserve">4. </w:t>
      </w:r>
      <w:r w:rsidRPr="00955A46">
        <w:t>Не прекращайте чтения детям вслух, как только он научился читать сам.</w:t>
      </w:r>
    </w:p>
    <w:p w14:paraId="1DDC388E" w14:textId="77777777" w:rsidR="00E10A53" w:rsidRPr="00955A46" w:rsidRDefault="00E10A53" w:rsidP="00E10A53">
      <w:pPr>
        <w:spacing w:after="0" w:line="240" w:lineRule="auto"/>
        <w:jc w:val="center"/>
      </w:pPr>
    </w:p>
    <w:p w14:paraId="52874BDC" w14:textId="5375BD8B" w:rsidR="00E10A53" w:rsidRPr="00955A46" w:rsidRDefault="00E10A53" w:rsidP="00E10A53">
      <w:pPr>
        <w:spacing w:after="0" w:line="240" w:lineRule="auto"/>
        <w:jc w:val="center"/>
      </w:pPr>
    </w:p>
    <w:p w14:paraId="6E6A781C" w14:textId="50936426" w:rsidR="00E10A53" w:rsidRPr="00955A46" w:rsidRDefault="00E10A53" w:rsidP="00E10A53">
      <w:pPr>
        <w:spacing w:after="0" w:line="240" w:lineRule="auto"/>
        <w:jc w:val="center"/>
      </w:pPr>
    </w:p>
    <w:p w14:paraId="5976982B" w14:textId="77777777" w:rsidR="00A903C9" w:rsidRDefault="00A903C9" w:rsidP="00955A46">
      <w:pPr>
        <w:spacing w:after="0" w:line="240" w:lineRule="auto"/>
        <w:jc w:val="center"/>
        <w:rPr>
          <w:b/>
          <w:bCs/>
          <w:color w:val="385623" w:themeColor="accent6" w:themeShade="80"/>
        </w:rPr>
      </w:pPr>
    </w:p>
    <w:p w14:paraId="2541B7D7" w14:textId="77777777" w:rsidR="00C73304" w:rsidRDefault="00C73304" w:rsidP="00955A46">
      <w:pPr>
        <w:spacing w:after="0" w:line="240" w:lineRule="auto"/>
        <w:jc w:val="center"/>
        <w:rPr>
          <w:b/>
          <w:bCs/>
          <w:color w:val="385623" w:themeColor="accent6" w:themeShade="80"/>
        </w:rPr>
      </w:pPr>
    </w:p>
    <w:p w14:paraId="088FBF61" w14:textId="77777777" w:rsidR="00955A46" w:rsidRDefault="00955A46" w:rsidP="00955A46">
      <w:pPr>
        <w:spacing w:after="0" w:line="240" w:lineRule="auto"/>
        <w:jc w:val="center"/>
        <w:rPr>
          <w:b/>
          <w:bCs/>
          <w:color w:val="385623" w:themeColor="accent6" w:themeShade="80"/>
        </w:rPr>
      </w:pPr>
      <w:bookmarkStart w:id="0" w:name="_GoBack"/>
      <w:bookmarkEnd w:id="0"/>
      <w:r w:rsidRPr="00955A46">
        <w:rPr>
          <w:b/>
          <w:bCs/>
          <w:color w:val="385623" w:themeColor="accent6" w:themeShade="80"/>
        </w:rPr>
        <w:lastRenderedPageBreak/>
        <w:t>Организация чтения дома</w:t>
      </w:r>
    </w:p>
    <w:p w14:paraId="119BE304" w14:textId="6168B25F" w:rsidR="00955A46" w:rsidRPr="00955A46" w:rsidRDefault="00955A46" w:rsidP="00955A46">
      <w:pPr>
        <w:spacing w:after="0" w:line="240" w:lineRule="auto"/>
        <w:jc w:val="both"/>
        <w:rPr>
          <w:b/>
          <w:bCs/>
          <w:color w:val="385623" w:themeColor="accent6" w:themeShade="80"/>
        </w:rPr>
      </w:pPr>
      <w:r>
        <w:t>Когда вы читаете со своим ребёнком,   то:</w:t>
      </w:r>
    </w:p>
    <w:p w14:paraId="31B63733" w14:textId="46299E61" w:rsidR="00955A46" w:rsidRDefault="00955A46" w:rsidP="00955A46">
      <w:pPr>
        <w:spacing w:after="0" w:line="240" w:lineRule="auto"/>
        <w:jc w:val="both"/>
      </w:pPr>
      <w:r>
        <w:t xml:space="preserve">1. Найдите спокойное место. Ребёнок должен сидеть рядом и видеть книгу. </w:t>
      </w:r>
    </w:p>
    <w:p w14:paraId="1E9EBDB5" w14:textId="27A0BBA4" w:rsidR="00955A46" w:rsidRDefault="00955A46" w:rsidP="00955A46">
      <w:pPr>
        <w:spacing w:after="0" w:line="240" w:lineRule="auto"/>
        <w:jc w:val="both"/>
      </w:pPr>
      <w:r>
        <w:t xml:space="preserve">3. Обсудите прочитанное, пусть ребёнок расскажет своими словами, о чём прочитал. </w:t>
      </w:r>
    </w:p>
    <w:p w14:paraId="5E0A9C89" w14:textId="51BAEB54" w:rsidR="00E10A53" w:rsidRPr="00955A46" w:rsidRDefault="00955A46" w:rsidP="00955A46">
      <w:pPr>
        <w:spacing w:after="0" w:line="240" w:lineRule="auto"/>
        <w:jc w:val="both"/>
      </w:pPr>
      <w:r>
        <w:t>4. Ведите для ребёнка, а затем совместно с ним «Дневник чтения», занося туда любимые книги.</w:t>
      </w:r>
    </w:p>
    <w:p w14:paraId="7B363F50" w14:textId="7A7DC3FF" w:rsidR="00E10A53" w:rsidRPr="00955A46" w:rsidRDefault="00E10A53" w:rsidP="00E10A53">
      <w:pPr>
        <w:spacing w:after="0" w:line="240" w:lineRule="auto"/>
        <w:jc w:val="center"/>
      </w:pPr>
    </w:p>
    <w:p w14:paraId="73D082A7" w14:textId="19CC9513" w:rsidR="00E10A53" w:rsidRPr="00955A46" w:rsidRDefault="00E10A53" w:rsidP="00E10A53">
      <w:pPr>
        <w:spacing w:after="0" w:line="240" w:lineRule="auto"/>
        <w:jc w:val="center"/>
      </w:pPr>
    </w:p>
    <w:p w14:paraId="76792073" w14:textId="1448DCD4" w:rsidR="00E10A53" w:rsidRPr="00955A46" w:rsidRDefault="00E10A53" w:rsidP="00E10A53">
      <w:pPr>
        <w:spacing w:after="0" w:line="240" w:lineRule="auto"/>
        <w:jc w:val="center"/>
      </w:pPr>
    </w:p>
    <w:p w14:paraId="429EAA08" w14:textId="77777777" w:rsidR="00E10A53" w:rsidRPr="00955A46" w:rsidRDefault="00E10A53" w:rsidP="00E10A53">
      <w:pPr>
        <w:spacing w:after="0" w:line="240" w:lineRule="auto"/>
        <w:jc w:val="center"/>
      </w:pPr>
    </w:p>
    <w:p w14:paraId="16E18D3F" w14:textId="0290CF24" w:rsidR="00E10A53" w:rsidRPr="00955A46" w:rsidRDefault="00E10A53" w:rsidP="00955A46">
      <w:pPr>
        <w:spacing w:after="0" w:line="240" w:lineRule="auto"/>
      </w:pPr>
    </w:p>
    <w:p w14:paraId="28EF0956" w14:textId="2710F2B1" w:rsidR="00E8669A" w:rsidRPr="00955A46" w:rsidRDefault="00E8669A" w:rsidP="00E8669A">
      <w:pPr>
        <w:spacing w:after="0"/>
      </w:pPr>
    </w:p>
    <w:p w14:paraId="320FD7A6" w14:textId="77777777" w:rsidR="00955A46" w:rsidRPr="00955A46" w:rsidRDefault="00955A46" w:rsidP="00E8669A">
      <w:pPr>
        <w:spacing w:after="0"/>
      </w:pPr>
    </w:p>
    <w:p w14:paraId="7545E5C1" w14:textId="340D2CEF" w:rsidR="00E8669A" w:rsidRPr="00955A46" w:rsidRDefault="00E8669A" w:rsidP="00E8669A">
      <w:pPr>
        <w:spacing w:after="0"/>
      </w:pPr>
    </w:p>
    <w:p w14:paraId="776594BF" w14:textId="66F55F93" w:rsidR="00C6085A" w:rsidRDefault="00A903C9" w:rsidP="00E8669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46726B" wp14:editId="6E6081B0">
            <wp:simplePos x="0" y="0"/>
            <wp:positionH relativeFrom="page">
              <wp:posOffset>7264400</wp:posOffset>
            </wp:positionH>
            <wp:positionV relativeFrom="paragraph">
              <wp:posOffset>154940</wp:posOffset>
            </wp:positionV>
            <wp:extent cx="3230880" cy="2228850"/>
            <wp:effectExtent l="0" t="0" r="7620" b="0"/>
            <wp:wrapThrough wrapText="bothSides">
              <wp:wrapPolygon edited="0">
                <wp:start x="0" y="0"/>
                <wp:lineTo x="0" y="21415"/>
                <wp:lineTo x="21524" y="21415"/>
                <wp:lineTo x="21524" y="0"/>
                <wp:lineTo x="0" y="0"/>
              </wp:wrapPolygon>
            </wp:wrapThrough>
            <wp:docPr id="1735431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1610" r="15385" b="18430"/>
                    <a:stretch/>
                  </pic:blipFill>
                  <pic:spPr bwMode="auto">
                    <a:xfrm>
                      <a:off x="0" y="0"/>
                      <a:ext cx="32308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085A" w:rsidSect="00E8669A">
      <w:pgSz w:w="16838" w:h="11906" w:orient="landscape"/>
      <w:pgMar w:top="567" w:right="567" w:bottom="567" w:left="567" w:header="709" w:footer="709" w:gutter="0"/>
      <w:cols w:num="3" w:sep="1" w:space="709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5D62"/>
    <w:multiLevelType w:val="multilevel"/>
    <w:tmpl w:val="9A0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1D"/>
    <w:rsid w:val="00084F1D"/>
    <w:rsid w:val="00955A46"/>
    <w:rsid w:val="00A903C9"/>
    <w:rsid w:val="00C6085A"/>
    <w:rsid w:val="00C73304"/>
    <w:rsid w:val="00DD7261"/>
    <w:rsid w:val="00E10A53"/>
    <w:rsid w:val="00E8669A"/>
    <w:rsid w:val="00EB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3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9A"/>
    <w:pPr>
      <w:spacing w:line="256" w:lineRule="auto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9A"/>
    <w:pPr>
      <w:spacing w:line="256" w:lineRule="auto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Лисицина</dc:creator>
  <cp:keywords/>
  <dc:description/>
  <cp:lastModifiedBy>Admin</cp:lastModifiedBy>
  <cp:revision>5</cp:revision>
  <dcterms:created xsi:type="dcterms:W3CDTF">2023-12-19T20:46:00Z</dcterms:created>
  <dcterms:modified xsi:type="dcterms:W3CDTF">2024-02-13T18:12:00Z</dcterms:modified>
</cp:coreProperties>
</file>