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88" w:rsidRPr="00F74522" w:rsidRDefault="00F74522" w:rsidP="006D5AFC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i/>
          <w:color w:val="C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 xml:space="preserve">             </w:t>
      </w:r>
      <w:r w:rsidR="00AF7A88" w:rsidRPr="00F74522">
        <w:rPr>
          <w:rFonts w:ascii="Monotype Corsiva" w:eastAsia="Times New Roman" w:hAnsi="Monotype Corsiva" w:cs="Times New Roman"/>
          <w:b/>
          <w:i/>
          <w:color w:val="C00000"/>
          <w:sz w:val="56"/>
          <w:szCs w:val="56"/>
          <w:lang w:eastAsia="ru-RU"/>
        </w:rPr>
        <w:t xml:space="preserve">   </w:t>
      </w:r>
      <w:r w:rsidR="006D5AFC" w:rsidRPr="00F74522">
        <w:rPr>
          <w:rFonts w:ascii="Monotype Corsiva" w:eastAsia="Times New Roman" w:hAnsi="Monotype Corsiva" w:cs="Times New Roman"/>
          <w:b/>
          <w:i/>
          <w:color w:val="C00000"/>
          <w:sz w:val="56"/>
          <w:szCs w:val="56"/>
          <w:lang w:eastAsia="ru-RU"/>
        </w:rPr>
        <w:t xml:space="preserve">Значение   развлечений  </w:t>
      </w:r>
    </w:p>
    <w:p w:rsidR="006D5AFC" w:rsidRDefault="00F74522" w:rsidP="006D5AFC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i/>
          <w:color w:val="C00000"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i/>
          <w:color w:val="C00000"/>
          <w:sz w:val="56"/>
          <w:szCs w:val="56"/>
          <w:lang w:eastAsia="ru-RU"/>
        </w:rPr>
        <w:t xml:space="preserve">        </w:t>
      </w:r>
      <w:r w:rsidR="00AF7A88" w:rsidRPr="00F74522">
        <w:rPr>
          <w:rFonts w:ascii="Monotype Corsiva" w:eastAsia="Times New Roman" w:hAnsi="Monotype Corsiva" w:cs="Times New Roman"/>
          <w:b/>
          <w:i/>
          <w:color w:val="C00000"/>
          <w:sz w:val="56"/>
          <w:szCs w:val="56"/>
          <w:lang w:eastAsia="ru-RU"/>
        </w:rPr>
        <w:t xml:space="preserve">  для дошкольников</w:t>
      </w:r>
      <w:r w:rsidR="006D5AFC" w:rsidRPr="00F74522">
        <w:rPr>
          <w:rFonts w:ascii="Monotype Corsiva" w:eastAsia="Times New Roman" w:hAnsi="Monotype Corsiva" w:cs="Times New Roman"/>
          <w:b/>
          <w:i/>
          <w:color w:val="C00000"/>
          <w:sz w:val="56"/>
          <w:szCs w:val="56"/>
          <w:lang w:eastAsia="ru-RU"/>
        </w:rPr>
        <w:t xml:space="preserve">  в  детском </w:t>
      </w:r>
      <w:r w:rsidR="00CE453F">
        <w:rPr>
          <w:rFonts w:ascii="Monotype Corsiva" w:eastAsia="Times New Roman" w:hAnsi="Monotype Corsiva" w:cs="Times New Roman"/>
          <w:b/>
          <w:i/>
          <w:color w:val="C00000"/>
          <w:sz w:val="56"/>
          <w:szCs w:val="56"/>
          <w:lang w:eastAsia="ru-RU"/>
        </w:rPr>
        <w:t xml:space="preserve">  </w:t>
      </w:r>
      <w:r w:rsidR="006D5AFC" w:rsidRPr="00F74522">
        <w:rPr>
          <w:rFonts w:ascii="Monotype Corsiva" w:eastAsia="Times New Roman" w:hAnsi="Monotype Corsiva" w:cs="Times New Roman"/>
          <w:b/>
          <w:i/>
          <w:color w:val="C00000"/>
          <w:sz w:val="56"/>
          <w:szCs w:val="56"/>
          <w:lang w:eastAsia="ru-RU"/>
        </w:rPr>
        <w:t>саду</w:t>
      </w:r>
    </w:p>
    <w:p w:rsidR="00CE453F" w:rsidRPr="00F74522" w:rsidRDefault="00CE453F" w:rsidP="00CE453F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i/>
          <w:color w:val="C00000"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i/>
          <w:color w:val="C00000"/>
          <w:sz w:val="56"/>
          <w:szCs w:val="56"/>
          <w:lang w:eastAsia="ru-RU"/>
        </w:rPr>
        <w:t xml:space="preserve">                          </w:t>
      </w:r>
      <w:r w:rsidRPr="00CE453F">
        <w:rPr>
          <w:rFonts w:ascii="Monotype Corsiva" w:eastAsia="Times New Roman" w:hAnsi="Monotype Corsiva" w:cs="Times New Roman"/>
          <w:b/>
          <w:i/>
          <w:color w:val="C00000"/>
          <w:sz w:val="56"/>
          <w:szCs w:val="56"/>
          <w:lang w:eastAsia="ru-RU"/>
        </w:rPr>
        <w:drawing>
          <wp:inline distT="0" distB="0" distL="0" distR="0">
            <wp:extent cx="1193062" cy="893913"/>
            <wp:effectExtent l="19050" t="0" r="7088" b="0"/>
            <wp:docPr id="32" name="Рисунок 31" descr="http://www.gazetairkutsk.ru/wp-content/uploads/2013/02/stishki_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gazetairkutsk.ru/wp-content/uploads/2013/02/stishki_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228" cy="89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FC" w:rsidRPr="006D5AFC" w:rsidRDefault="006D5AFC" w:rsidP="006D5AFC">
      <w:p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</w:pPr>
      <w:r w:rsidRPr="006D5AFC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  <w:t>1 Развлечения и праздники в детском саду являются самыми радостными  и  яркими событиями в жизни детворы. Детство – это, на самом деле, и есть время для развлечений.</w:t>
      </w:r>
    </w:p>
    <w:p w:rsidR="006D5AFC" w:rsidRPr="006D5AFC" w:rsidRDefault="006D5AFC" w:rsidP="006D5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6D5A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2Развлечения как один из видов </w:t>
      </w:r>
      <w:proofErr w:type="spellStart"/>
      <w:r w:rsidRPr="006D5A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культурно-досуговой</w:t>
      </w:r>
      <w:proofErr w:type="spellEnd"/>
      <w:r w:rsidRPr="006D5A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деятельности имеют компенсационный характер, возмещая издержки будничности и однообразия обстановки.</w:t>
      </w:r>
    </w:p>
    <w:p w:rsidR="006D5AFC" w:rsidRPr="006D5AFC" w:rsidRDefault="006D5AFC" w:rsidP="006D5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6D5A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3 Развлечение должно быть всегда красочным моментом в жизни детей, обогащающим впечатления и развивающим творческую активность.</w:t>
      </w:r>
    </w:p>
    <w:p w:rsidR="006D5AFC" w:rsidRPr="006D5AFC" w:rsidRDefault="006D5AFC" w:rsidP="006D5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6D5A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4 Развлечения способствуют эстетическому и всестороннему развитию ребенка, так как в это время он может познакомиться с различными видами искусств: музыкальным, изобразительным, литературным, театральным и др.</w:t>
      </w:r>
    </w:p>
    <w:p w:rsidR="006D5AFC" w:rsidRPr="006D5AFC" w:rsidRDefault="006D5AFC" w:rsidP="006D5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6D5A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5  Развлечения   возбуждают радостные чувства и развивают эмоции, поднимают настроение и жизненный тонус. </w:t>
      </w:r>
    </w:p>
    <w:p w:rsidR="006D5AFC" w:rsidRPr="006D5AFC" w:rsidRDefault="006D5AFC" w:rsidP="006D5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6D5A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6</w:t>
      </w:r>
      <w:proofErr w:type="gramStart"/>
      <w:r w:rsidRPr="006D5A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 Н</w:t>
      </w:r>
      <w:proofErr w:type="gramEnd"/>
      <w:r w:rsidRPr="006D5A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а таких мероприятиях ребенок может проявить самостоятельность и приобрести уверенность в себе, веру в свои возможности.</w:t>
      </w:r>
    </w:p>
    <w:p w:rsidR="006D5AFC" w:rsidRPr="006D5AFC" w:rsidRDefault="006D5AFC" w:rsidP="006D5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6D5A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7</w:t>
      </w:r>
      <w:proofErr w:type="gramStart"/>
      <w:r w:rsidRPr="006D5A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В</w:t>
      </w:r>
      <w:proofErr w:type="gramEnd"/>
      <w:r w:rsidRPr="006D5A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это время формируются  его  положительные качества: доброжелательность, взаимопомощь, уважение к сверстнику, симпатия, жизнерадостность и т. д.</w:t>
      </w:r>
    </w:p>
    <w:p w:rsidR="006D5AFC" w:rsidRPr="006D5AFC" w:rsidRDefault="006D5AFC" w:rsidP="006D5AFC">
      <w:p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6D5A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8 </w:t>
      </w:r>
      <w:r w:rsidRPr="006D5AF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Атмосфера происходящего, красочность оформления, костюмы – все это оказывает положительный эффект на эстетическое воспитание ребенка. Подготовка к развлечениям и праздникам ведется систематически и планомерно, что позволяет ребенку подстраиваться под ритмы происходящего и не испытывать стресс.</w:t>
      </w:r>
    </w:p>
    <w:p w:rsidR="006D5AFC" w:rsidRPr="006D5AFC" w:rsidRDefault="006D5AFC" w:rsidP="006D5AFC">
      <w:p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6D5A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9</w:t>
      </w:r>
      <w:proofErr w:type="gramStart"/>
      <w:r w:rsidRPr="006D5A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 </w:t>
      </w:r>
      <w:r w:rsidRPr="006D5AF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В</w:t>
      </w:r>
      <w:proofErr w:type="gramEnd"/>
      <w:r w:rsidRPr="006D5AF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основе каждого развлечения для детей лежит определенная  идея, которую  необходимо донести до ребенка. Тщательно подбирается репертуар, исходя из возрастных особенностей.</w:t>
      </w:r>
    </w:p>
    <w:p w:rsidR="006D5AFC" w:rsidRPr="006D5AFC" w:rsidRDefault="006D5AFC" w:rsidP="006D5AFC">
      <w:p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6D5A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10 </w:t>
      </w:r>
      <w:r w:rsidRPr="006D5AF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Участие в них – это дисциплина и культура общения. Разучивая стихи и песни, дети познают много нового об окружающем их мире, развивают кругозор, память, речь, умственное мышление.</w:t>
      </w:r>
    </w:p>
    <w:p w:rsidR="006D5AFC" w:rsidRDefault="006D5AFC" w:rsidP="006D5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6D5A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11 Развлечения сочетают в себе различные виды искусства, что положительно сказывается на развитии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чувств и сознания  малышей. </w:t>
      </w:r>
    </w:p>
    <w:p w:rsidR="006D5AFC" w:rsidRPr="006D5AFC" w:rsidRDefault="006D5AFC" w:rsidP="006D5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6D5A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12</w:t>
      </w:r>
      <w:proofErr w:type="gramStart"/>
      <w:r w:rsidRPr="006D5A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 </w:t>
      </w:r>
      <w:r w:rsidRPr="006D5AF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Г</w:t>
      </w:r>
      <w:proofErr w:type="gramEnd"/>
      <w:r w:rsidRPr="006D5AF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отовясь к праздникам и развлечениям, дети переживают массу положительных эмоций, которые объединяют их общим переживанием и учат коллективизму и сплоченности.</w:t>
      </w:r>
    </w:p>
    <w:p w:rsidR="006D5AFC" w:rsidRDefault="006D5AFC" w:rsidP="006D5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6D5AF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13</w:t>
      </w:r>
      <w:proofErr w:type="gramStart"/>
      <w:r w:rsidRPr="006D5AF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</w:t>
      </w:r>
      <w:r w:rsidRPr="006D5A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</w:t>
      </w:r>
      <w:proofErr w:type="gramEnd"/>
      <w:r w:rsidRPr="006D5A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самое главное – развлечение  несет радость детям, которая так необходима  для них в столь юном возрасте.</w:t>
      </w:r>
    </w:p>
    <w:p w:rsidR="006D5AFC" w:rsidRDefault="005316F2" w:rsidP="006D5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                                                    </w:t>
      </w:r>
      <w:r w:rsidRPr="005316F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drawing>
          <wp:inline distT="0" distB="0" distL="0" distR="0">
            <wp:extent cx="1327475" cy="830163"/>
            <wp:effectExtent l="19050" t="0" r="6025" b="0"/>
            <wp:docPr id="74" name="Рисунок 79" descr="http://img13.nnm.ru/e/7/c/d/2/e7cd2ecb6a13fc97f672decc46a909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g13.nnm.ru/e/7/c/d/2/e7cd2ecb6a13fc97f672decc46a909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726" cy="83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FC" w:rsidRDefault="006D5AFC" w:rsidP="006D5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6D5AFC" w:rsidRPr="006D5AFC" w:rsidRDefault="006D5AFC" w:rsidP="006D5AFC">
      <w:pPr>
        <w:shd w:val="clear" w:color="auto" w:fill="FFFFFF"/>
        <w:spacing w:before="100" w:beforeAutospacing="1" w:after="180" w:line="240" w:lineRule="auto"/>
        <w:outlineLvl w:val="1"/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</w:pPr>
      <w:r>
        <w:rPr>
          <w:rFonts w:ascii="Monotype Corsiva" w:hAnsi="Monotype Corsiva" w:cs="Times New Roman"/>
          <w:b/>
          <w:color w:val="C00000"/>
          <w:sz w:val="24"/>
          <w:szCs w:val="24"/>
        </w:rPr>
        <w:t xml:space="preserve">    </w:t>
      </w:r>
      <w:r w:rsidRPr="006D5AFC"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t xml:space="preserve">Виды развлечений по степени активности участия детей </w:t>
      </w:r>
    </w:p>
    <w:p w:rsidR="006D5AFC" w:rsidRPr="006D5AFC" w:rsidRDefault="006D5AFC" w:rsidP="006D5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-    </w:t>
      </w:r>
      <w:r w:rsidRPr="006D5AFC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дети являются только слушателями или зрителями;</w:t>
      </w:r>
    </w:p>
    <w:p w:rsidR="006D5AFC" w:rsidRPr="006D5AFC" w:rsidRDefault="006D5AFC" w:rsidP="006D5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6D5AFC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-    дети – непосредственные участники;</w:t>
      </w:r>
    </w:p>
    <w:p w:rsidR="006D5AFC" w:rsidRPr="006D5AFC" w:rsidRDefault="006D5AFC" w:rsidP="006D5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D5AFC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-    участники – взрослые и дети</w:t>
      </w:r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:rsidR="006D5AFC" w:rsidRPr="006D5AFC" w:rsidRDefault="006D5AFC" w:rsidP="006D5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6D5AFC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Классификация развлечений по содержательной направленности:</w:t>
      </w:r>
    </w:p>
    <w:p w:rsidR="006D5AFC" w:rsidRPr="006D5AFC" w:rsidRDefault="006D5AFC" w:rsidP="006D5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proofErr w:type="gramStart"/>
      <w:r w:rsidRPr="006D5A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театрализованные:</w:t>
      </w:r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кукольный  и  теневой театры, театр игрушек, </w:t>
      </w:r>
      <w:proofErr w:type="spellStart"/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фланелеграф</w:t>
      </w:r>
      <w:proofErr w:type="spellEnd"/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,  плоскостной театр,  музыкальный театр  и др.;</w:t>
      </w:r>
      <w:proofErr w:type="gramEnd"/>
    </w:p>
    <w:p w:rsidR="006D5AFC" w:rsidRPr="006D5AFC" w:rsidRDefault="006D5AFC" w:rsidP="006D5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D5A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познавательные:  </w:t>
      </w:r>
      <w:r w:rsidRPr="006D5AFC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День знаний</w:t>
      </w:r>
      <w:r w:rsidRPr="006D5A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,  </w:t>
      </w:r>
      <w:r w:rsidRPr="006D5AFC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День Матери</w:t>
      </w:r>
      <w:proofErr w:type="gramStart"/>
      <w:r w:rsidRPr="006D5AFC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 xml:space="preserve"> </w:t>
      </w:r>
      <w:r w:rsidRPr="006D5A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,</w:t>
      </w:r>
      <w:proofErr w:type="gramEnd"/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КВН,  викторины о жизни и творчестве композиторов, художников, писателей, артистов, поэтов; об обычаях и традициях своей страны, народа; экологические;</w:t>
      </w:r>
    </w:p>
    <w:p w:rsidR="006D5AFC" w:rsidRPr="006D5AFC" w:rsidRDefault="006D5AFC" w:rsidP="006D5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D5A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спортивные:</w:t>
      </w:r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спортивно </w:t>
      </w:r>
      <w:proofErr w:type="gramStart"/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-о</w:t>
      </w:r>
      <w:proofErr w:type="gramEnd"/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здоровительные  программы, аттракционы, , программы  с  соревнованиями  и эстафетами , подвижными играми</w:t>
      </w:r>
    </w:p>
    <w:p w:rsidR="006D5AFC" w:rsidRPr="006D5AFC" w:rsidRDefault="006D5AFC" w:rsidP="006D5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6D5A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концерты</w:t>
      </w:r>
      <w:proofErr w:type="gramStart"/>
      <w:r w:rsidRPr="006D5A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 ,</w:t>
      </w:r>
      <w:proofErr w:type="gramEnd"/>
      <w:r w:rsidRPr="006D5A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Pr="006D5AFC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музыкально -литературные  вечера</w:t>
      </w:r>
    </w:p>
    <w:p w:rsidR="006D5AFC" w:rsidRPr="006D5AFC" w:rsidRDefault="006D5AFC" w:rsidP="006D5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6D5A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народные праздники: Яб</w:t>
      </w:r>
      <w:r w:rsidRPr="006D5AFC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лочный спас,  Рождество, Масленица, Пасха, Троица, Покров</w:t>
      </w:r>
    </w:p>
    <w:p w:rsidR="006D5AFC" w:rsidRPr="006D5AFC" w:rsidRDefault="006D5AFC" w:rsidP="006D5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Такие развлекательные моменты помогают воспитателю снять усталость у детей, способствуют переключению внимания с одного вида культурно — </w:t>
      </w:r>
      <w:proofErr w:type="spellStart"/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досуговой</w:t>
      </w:r>
      <w:proofErr w:type="spellEnd"/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деятельности на другой. Поэтому их можно проводить в любой момент, когда это требуется для создания положительного микроклимата.</w:t>
      </w:r>
    </w:p>
    <w:p w:rsidR="0021652B" w:rsidRDefault="006D5AFC" w:rsidP="00216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Не обязательно для таких веселых потех собирать всех детей группы. Просто воспитателю надо уметь видеть и чувствовать ребенка, которому необходима эмоциональная разрядка, или тех, кого нужно подбодрить или просто помочь выбрать для себя занятие.</w:t>
      </w:r>
    </w:p>
    <w:p w:rsidR="005316F2" w:rsidRDefault="005316F2" w:rsidP="00216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1652B" w:rsidRDefault="0021652B" w:rsidP="0021652B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lastRenderedPageBreak/>
        <w:t xml:space="preserve">            </w:t>
      </w:r>
      <w:r w:rsidR="005316F2"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t xml:space="preserve">       </w:t>
      </w:r>
      <w:r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t xml:space="preserve">      </w:t>
      </w:r>
      <w:r w:rsidR="006D5AFC" w:rsidRPr="0021652B"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t xml:space="preserve">На </w:t>
      </w:r>
      <w:r w:rsidR="00F828BB"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t xml:space="preserve"> </w:t>
      </w:r>
      <w:r w:rsidR="006D5AFC" w:rsidRPr="0021652B"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t xml:space="preserve">заметку </w:t>
      </w:r>
      <w:r w:rsidR="00F828BB"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t xml:space="preserve">  </w:t>
      </w:r>
      <w:r w:rsidR="006D5AFC" w:rsidRPr="0021652B"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t xml:space="preserve">воспитателям </w:t>
      </w:r>
    </w:p>
    <w:p w:rsidR="005316F2" w:rsidRPr="0021652B" w:rsidRDefault="005316F2" w:rsidP="00216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                                              </w:t>
      </w:r>
      <w:r w:rsidRPr="005316F2"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drawing>
          <wp:inline distT="0" distB="0" distL="0" distR="0">
            <wp:extent cx="1395080" cy="1033801"/>
            <wp:effectExtent l="19050" t="0" r="0" b="0"/>
            <wp:docPr id="73" name="Рисунок 103" descr="http://городской-интерьер.рф/wp-content/uploads/stendy-dlya-detskogo-sada2-674x5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городской-интерьер.рф/wp-content/uploads/stendy-dlya-detskogo-sada2-674x5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22" cy="10337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D5AFC" w:rsidRPr="006D5AFC" w:rsidRDefault="006D5AFC" w:rsidP="00216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Г</w:t>
      </w:r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лавным преимуществом, которое у вас есть, в процессе развлечения детей, это их слабая личностная критика и высокая степень интереса, что естественен, активен и силён. В период детского сада </w:t>
      </w:r>
      <w:r w:rsidRPr="006D5AF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дети весьма стремительно стремятся к своему индивидуальному развитию. Развлечения в детском саду следует придумывать и организовывать по принципу максимальной заинтересованности имеющейся группы детей.</w:t>
      </w:r>
    </w:p>
    <w:p w:rsidR="006D5AFC" w:rsidRPr="006D5AFC" w:rsidRDefault="006D5AFC" w:rsidP="006D5AFC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Обязательным условием является контроль и отслеживание проявляющихся эмоций, отношения, стабильности и степени заинтересованности в том или ином виде развлечения. Также стоит учитывать и разностороннее развитие детей, к чему относятся физические, психические, личностные, творческие, социальные качества. </w:t>
      </w:r>
      <w:r w:rsidRPr="006D5AF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Развлечения в детском саду формируются таким образом, что бы, учитывая допустимую физическую и моральную нагрузку на детей, чрезмерно не перегружать их, поскольку это может привести к отрицательным последствиям.</w:t>
      </w:r>
    </w:p>
    <w:p w:rsidR="006D5AFC" w:rsidRPr="006D5AFC" w:rsidRDefault="006D5AFC" w:rsidP="006D5AF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6D5AF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Чередуйте поочерёдно различные виды развлечений, превращая этот процесс в игру. Важный момент, который следует взять воспитателю на заметку, это положительное отношение к каждому ребёнку, что в ответ вызовет большее взаимопонимание вас детьми. Это будет способствовать хорошим взаимоотношениям, что обязательно повлияет на воспитание в целом. Развлечения в детском саду, его разновидности, можно легко придумывать самому (воспитателю). Идеи для этого следует черпать с различных источников — мультфильмы, кинофильмы, известные детские игры, развлекательные детские телепередачи, книги, интернет и т.д.</w:t>
      </w:r>
    </w:p>
    <w:p w:rsidR="006D5AFC" w:rsidRDefault="006D5AFC" w:rsidP="006D5AFC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6D5AF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Даже простые вещи, такие как рисование или лепка из пластилина, могут стать довольно увлекательным процессом, если подойти к нему творчески и с некой игривостью. Развлечения в детском саду приобретут, в большей части, самостоятельный характер, когда воспитатель организует несколько видов «</w:t>
      </w:r>
      <w:proofErr w:type="spellStart"/>
      <w:r w:rsidRPr="006D5AF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развлекалок</w:t>
      </w:r>
      <w:proofErr w:type="spellEnd"/>
      <w:r w:rsidRPr="006D5AF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», которые в итоге понравятся детишкам. Они сами будут просить и вести эти игры, а воспитателю останется следить за ходом детского развития.</w:t>
      </w:r>
      <w:r w:rsidRPr="006D5AF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5316F2" w:rsidRPr="006D5AFC" w:rsidRDefault="005316F2" w:rsidP="006D5AFC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</w:t>
      </w:r>
      <w:r w:rsidRPr="005316F2">
        <w:rPr>
          <w:rFonts w:ascii="Times New Roman" w:hAnsi="Times New Roman" w:cs="Times New Roman"/>
          <w:color w:val="C00000"/>
          <w:sz w:val="24"/>
          <w:szCs w:val="24"/>
        </w:rPr>
        <w:drawing>
          <wp:inline distT="0" distB="0" distL="0" distR="0">
            <wp:extent cx="1447457" cy="1084521"/>
            <wp:effectExtent l="19050" t="0" r="343" b="0"/>
            <wp:docPr id="34" name="Рисунок 37" descr="http://jokergroup.ru/images/stories/detskaya-muzyka-dlya-prazdnika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jokergroup.ru/images/stories/detskaya-muzyka-dlya-prazdnika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37" cy="10863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D5AFC" w:rsidRPr="006D5AFC" w:rsidRDefault="006D5AFC" w:rsidP="006D5AFC">
      <w:pPr>
        <w:spacing w:after="0" w:line="240" w:lineRule="auto"/>
        <w:ind w:left="48" w:right="48"/>
        <w:jc w:val="center"/>
        <w:outlineLvl w:val="1"/>
        <w:rPr>
          <w:rFonts w:ascii="Monotype Corsiva" w:eastAsia="Times New Roman" w:hAnsi="Monotype Corsiva" w:cs="Times New Roman"/>
          <w:b/>
          <w:bCs/>
          <w:color w:val="C00000"/>
          <w:sz w:val="36"/>
          <w:szCs w:val="36"/>
          <w:lang w:eastAsia="ru-RU"/>
        </w:rPr>
      </w:pPr>
      <w:r w:rsidRPr="006D5AFC">
        <w:rPr>
          <w:rFonts w:ascii="Monotype Corsiva" w:eastAsia="Times New Roman" w:hAnsi="Monotype Corsiva" w:cs="Times New Roman"/>
          <w:b/>
          <w:bCs/>
          <w:color w:val="C00000"/>
          <w:sz w:val="36"/>
          <w:szCs w:val="36"/>
          <w:lang w:eastAsia="ru-RU"/>
        </w:rPr>
        <w:t>Виды и содержание вечеров развлечений</w:t>
      </w:r>
    </w:p>
    <w:p w:rsidR="005316F2" w:rsidRDefault="006D5AFC" w:rsidP="006D5AFC">
      <w:pPr>
        <w:spacing w:after="120" w:line="240" w:lineRule="auto"/>
        <w:ind w:left="48" w:right="48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  <w:t>В советском детском саду сложился интересный опыт работы по проведению вечеров развлечений. Они организуются не реже одного раза в 10 дней в каждой группе во второй половине дня. По характеру участия в них детей и взрослых эти вечера делятся на три вида:</w:t>
      </w:r>
    </w:p>
    <w:p w:rsidR="006D5AFC" w:rsidRPr="006D5AFC" w:rsidRDefault="006D5AFC" w:rsidP="006D5AFC">
      <w:pPr>
        <w:spacing w:after="120" w:line="240" w:lineRule="auto"/>
        <w:ind w:left="48" w:right="48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br/>
      </w:r>
      <w:r w:rsidRPr="006D5AF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1. Вечера развлечений, подготовленные силами взрослых для детей.</w:t>
      </w:r>
      <w:r w:rsidRPr="006D5AF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br/>
        <w:t>2. Вечера, подготовленные силами детей.</w:t>
      </w:r>
      <w:r w:rsidRPr="006D5AF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br/>
        <w:t>3. Смешанные вечера развлечений, в которых принимают участие и взрослые, и дети.</w:t>
      </w:r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  <w:t>По форме организации вечера развлечений делятся также на несколько типов: зрелищного характера, концерты и тематические вечера, детской самодеятельности, вечера-забавы и спортивных развлечений.</w:t>
      </w:r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  <w:t>Многообразие вариантов вечеров развлечений, создаваемых творчеством самих воспитателей, наполняет каждый из них неповторимым своеобразием.</w:t>
      </w:r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  <w:t xml:space="preserve">На вечерах зрелищного характера инсценируются знакомые </w:t>
      </w:r>
      <w:hyperlink r:id="rId13" w:tgtFrame="_blank" w:history="1">
        <w:r w:rsidRPr="006D5AFC">
          <w:rPr>
            <w:rStyle w:val="a3"/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none"/>
            <w:lang w:eastAsia="ru-RU"/>
          </w:rPr>
          <w:t xml:space="preserve"> сказки</w:t>
        </w:r>
      </w:hyperlink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, </w:t>
      </w:r>
      <w:r w:rsidRPr="006D5AF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читаются рассказы, стихотворения, звучат песни. Силами детей старших групп может быть подготовлена кукольная постановка</w:t>
      </w:r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 В ней охотно участвуют даже робкие дети, хотя они обычно стесняются выступать. Ведь в этом случае они находятся за ширмой. Участие в таких спектаклях делает их более смелыми, уверенными и общительными.</w:t>
      </w:r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  <w:t>Во время вечеров-концертов организуется серьезное слушание детьми музыки</w:t>
      </w:r>
      <w:r w:rsidRPr="006D5AF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 Проводятся они в основном в старших группах. Концерт должен состоять из 4—5 произведений, в основном знакомых детям. Однако эти произведения могут быть даны в необычном исполнении, чтобы внести в них элементы новизны. В концерте возможно исполнение и нового произведения. Таких концертов в год может быть не более 5—6.</w:t>
      </w:r>
      <w:r w:rsidRPr="006D5AF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br/>
      </w:r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Сод</w:t>
      </w:r>
      <w:r w:rsidRPr="006D5AF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ержанием тематических концертов являются песни, стихи, игры, объединенные единой темой. Например, концерт по теме «Осень» может быть проведен так: дети по просьбе воспитателя делают осенние </w:t>
      </w:r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зарисовки. Потом по ним проводится концерт. Темы концертов могут быть самыми различными: </w:t>
      </w:r>
      <w:proofErr w:type="gramStart"/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«Мы — дружные ребята», «Без труда не проживешь», «Полет на Луну», «Весна, весна на улице», «Корней Чуковский» и др.</w:t>
      </w:r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  <w:t>В подготовительной группе решили провести вечер «Мы — строители».</w:t>
      </w:r>
      <w:proofErr w:type="gramEnd"/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Дети с воспитателем побывали на стройке дома, наблюдая за ходом строительства, познакомились с рабочими разных профессий. Им прочитали несколько рассказов о строителях, они разучивали соответствующие стихи, песни, отражали </w:t>
      </w:r>
      <w:proofErr w:type="gramStart"/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узнанное</w:t>
      </w:r>
      <w:proofErr w:type="gramEnd"/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в рисунках, играх. Родители сделали для них мастерки, молоточки и т. п. Помогли оформить помещение группы.</w:t>
      </w:r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  <w:t xml:space="preserve">На свой вечер дети пригласили строителей. На нем были исполнены песни «Мастерок» (К. </w:t>
      </w:r>
      <w:proofErr w:type="spellStart"/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Листова</w:t>
      </w:r>
      <w:proofErr w:type="spellEnd"/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), «Мы работаем» (В.Витлина), «Непослушный молоток» (Ю. </w:t>
      </w:r>
      <w:proofErr w:type="spellStart"/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Чичкова</w:t>
      </w:r>
      <w:proofErr w:type="spellEnd"/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), инсценировка стихотворения С. </w:t>
      </w:r>
      <w:proofErr w:type="spellStart"/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Баруздина</w:t>
      </w:r>
      <w:proofErr w:type="spellEnd"/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«Кто построил этот дом?». Сюрпризом для дошкольников были загадки, которые загадывали гости.</w:t>
      </w:r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  <w:t>На вечерах детской самодеятельности используются знакомые детям игры, песни, пляски, стихи. Тематика их может быть самой разнообразной в зависимости от интересов, знаний и умений дошкольников.</w:t>
      </w:r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  <w:t>Выступления детской самодеятельности можно приурочить и к традиционно проводимому в детских садах раз в месяц дню рождения детей. Дошкольники вместе с воспитателями и родителями по секрету готовят подарки именинникам (рисунки, поделки), исполняют для них стихи, песни, танцы. Заканчивается такой вечер чаепитием с именинным пирогом. На дни рождения желательно приглашать и родителей именинников.</w:t>
      </w:r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  <w:t>В содержание вечеров забав включаются загадки, шутки, игры-аттракционы, веселые инсценировки, игры-драматизации, музыкальные игры-сказки и т. д.</w:t>
      </w:r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  <w:t>В спортивные вечера, которые проводятся со средней группы, входит выполнение детьми разнообразных физкультурных заданий, участие их в подвижных играх. В старших группах организуются также вечера соревнований, аттракционов и т. п. Длится такой вечер примерно полчаса.</w:t>
      </w:r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  <w:t xml:space="preserve">Разнообразие вечеров развлечений позволяет чередовать их, наполняя детскую жизнь </w:t>
      </w:r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>интересными и радостными событиями.</w:t>
      </w:r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  <w:t xml:space="preserve">Намечая тот или иной вечер развлечений, воспитатель вместе с музыкальным работником продумывает и осуществляет подготовку к нему (работа с детьми, изготовление необходимых атрибутов и оформления и т. </w:t>
      </w:r>
      <w:proofErr w:type="spellStart"/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</w:t>
      </w:r>
      <w:proofErr w:type="spellEnd"/>
      <w:r w:rsidRPr="006D5A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). </w:t>
      </w:r>
    </w:p>
    <w:p w:rsidR="00406D4F" w:rsidRDefault="00406D4F">
      <w:pPr>
        <w:rPr>
          <w:color w:val="C00000"/>
        </w:rPr>
      </w:pPr>
    </w:p>
    <w:p w:rsidR="00CE453F" w:rsidRDefault="00CE453F">
      <w:pPr>
        <w:rPr>
          <w:color w:val="C00000"/>
        </w:rPr>
      </w:pPr>
    </w:p>
    <w:p w:rsidR="00CE453F" w:rsidRDefault="005316F2">
      <w:pPr>
        <w:rPr>
          <w:color w:val="C00000"/>
        </w:rPr>
      </w:pPr>
      <w:r>
        <w:rPr>
          <w:color w:val="C00000"/>
        </w:rPr>
        <w:t xml:space="preserve">                           </w:t>
      </w:r>
      <w:r w:rsidR="00CE453F" w:rsidRPr="00CE453F">
        <w:rPr>
          <w:color w:val="C00000"/>
        </w:rPr>
        <w:drawing>
          <wp:inline distT="0" distB="0" distL="0" distR="0">
            <wp:extent cx="3905250" cy="2078810"/>
            <wp:effectExtent l="19050" t="0" r="0" b="0"/>
            <wp:docPr id="1" name="Рисунок 1" descr="http://s004.radikal.ru/i208/1008/32/fb50e190301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04.radikal.ru/i208/1008/32/fb50e190301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504" cy="208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53F" w:rsidRPr="006D5AFC" w:rsidRDefault="00CE453F">
      <w:pPr>
        <w:rPr>
          <w:color w:val="C00000"/>
        </w:rPr>
      </w:pPr>
    </w:p>
    <w:sectPr w:rsidR="00CE453F" w:rsidRPr="006D5AFC" w:rsidSect="00F72599">
      <w:pgSz w:w="11906" w:h="16838"/>
      <w:pgMar w:top="1134" w:right="850" w:bottom="1134" w:left="1701" w:header="708" w:footer="708" w:gutter="0"/>
      <w:pgBorders w:offsetFrom="page">
        <w:top w:val="musicNotes" w:sz="16" w:space="24" w:color="C00000"/>
        <w:left w:val="musicNotes" w:sz="16" w:space="24" w:color="C00000"/>
        <w:bottom w:val="musicNotes" w:sz="16" w:space="24" w:color="C00000"/>
        <w:right w:val="musicNotes" w:sz="1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D5AFC"/>
    <w:rsid w:val="00024674"/>
    <w:rsid w:val="00195C70"/>
    <w:rsid w:val="0021652B"/>
    <w:rsid w:val="00406D4F"/>
    <w:rsid w:val="005316F2"/>
    <w:rsid w:val="00613C78"/>
    <w:rsid w:val="006D5AFC"/>
    <w:rsid w:val="008F65D7"/>
    <w:rsid w:val="00AF7A88"/>
    <w:rsid w:val="00CE453F"/>
    <w:rsid w:val="00F72599"/>
    <w:rsid w:val="00F74522"/>
    <w:rsid w:val="00F8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FC"/>
    <w:pPr>
      <w:spacing w:after="200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A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lick01.begun.ru/click.jsp?url=gDcLW5een57QnCfLWkpc-uPxH0yHbLvo1nwChTkamGXcvk6fXfw05tbEXKsIMB-pbPTbaTa-Ru1MdhhhYEyrsCN0u85eQxG-WZIgo102*12ORGk9NL8M4QmDE0STG*HBdAkMZsOCZoO8GL9QX07Ux4p2tyzveNO*WrpDmi0sUYY9ytK-0EBMgJvBCF2GwRSEXg0mvcnZVo2mkhHgt7MU*V4GAdex4wSjumrEBAYLHffh6K6HWTCEIjWd28MYbo4cbba8GlQGWILPuZz8MT0LMXDlHKew*hB01vo1Q9B0XCJxW5ow08O9bkGh56fSjqKjvx1ll6PMh9BXp166UgsRjoCYDhfT9Oad6WFonLaLzDY7HBVd398D0s5zCojDHvLo3P0VpUM2MrMWiaCr&amp;eurl%5B%5D=gDcLW8TFxMWCzVL*n2DP5wdH1xNlefICeiuoAUgB*4W8eFk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source=wiz&amp;fp=1&amp;uinfo=ww-767-wh-513-fw-765-fh-448-pd-1&amp;p=1&amp;text=%D0%BA%D0%B0%D1%80%D1%82%D0%B8%D0%BD%D0%BA%D0%B8%20%D0%B4%D0%B5%D1%82%D0%B8%20%D0%B8%20%D0%BC%D1%83%D0%B7%D1%8B%D0%BA%D0%B0%20%D0%B1%D0%B5%D1%81%D0%BF%D0%BB%D0%B0%D1%82%D0%BD%D0%BE&amp;noreask=1&amp;pos=46&amp;rpt=simage&amp;lr=10996&amp;img_url=http://wewswiderska.home.pl/images/wallpaper-layouts-backgrounds-i9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source=wiz&amp;fp=0&amp;text=%D0%BA%D0%B0%D1%80%D1%82%D0%B8%D0%BD%D0%BA%D0%B8%20%D0%B4%D0%B5%D1%82%D0%B8%20%D0%B8%20%D0%BC%D1%83%D0%B7%D1%8B%D0%BA%D0%B0%20%D0%B1%D0%B5%D1%81%D0%BF%D0%BB%D0%B0%D1%82%D0%BD%D0%BE&amp;noreask=1&amp;pos=5&amp;lr=10996&amp;rpt=simage&amp;uinfo=ww-767-wh-513-fw-765-fh-448-pd-1&amp;img_url=http://i019.radikal.ru/0903/35/cfc8209ca5ba.jpg" TargetMode="External"/><Relationship Id="rId5" Type="http://schemas.openxmlformats.org/officeDocument/2006/relationships/hyperlink" Target="http://images.yandex.ru/yandsearch?source=wiz&amp;fp=0&amp;text=%D0%BA%D0%B0%D1%80%D1%82%D0%B8%D0%BD%D0%BA%D0%B8%20%D0%B4%D0%B5%D1%82%D0%B8%20%D0%B8%20%D0%BC%D1%83%D0%B7%D1%8B%D0%BA%D0%B0%20%D0%B1%D0%B5%D1%81%D0%BF%D0%BB%D0%B0%D1%82%D0%BD%D0%BE&amp;noreask=1&amp;pos=26&amp;lr=10996&amp;rpt=simage&amp;uinfo=ww-767-wh-513-fw-765-fh-448-pd-1&amp;img_url=http://www.gazetairkutsk.ru/wp-content/uploads/2013/02/stishki_3.jpg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text=%D0%BA%D0%B0%D1%80%D1%82%D0%B8%D0%BD%D0%BA%D0%B8%20%D0%B4%D0%B5%D1%82%D0%B8%20%D0%B8%20%D0%BC%D1%83%D0%B7%D1%8B%D0%BA%D0%B0%20%D0%B1%D0%B5%D1%81%D0%BF%D0%BB%D0%B0%D1%82%D0%BD%D0%BE&amp;fp=0&amp;pos=10&amp;uinfo=ww-767-wh-513-fw-765-fh-448-pd-1&amp;rpt=simage&amp;img_url=http://s52.radikal.ru/i136/0906/56/0586bf4ffabet.jpg" TargetMode="External"/><Relationship Id="rId14" Type="http://schemas.openxmlformats.org/officeDocument/2006/relationships/hyperlink" Target="http://images.yandex.ru/yandsearch?text=%D0%BA%D0%B0%D1%80%D1%82%D0%B8%D0%BD%D0%BA%D0%B8%20%D0%B4%D0%B5%D1%82%D0%B8%20%D0%B8%20%D0%BC%D1%83%D0%B7%D1%8B%D0%BA%D0%B0%20%D0%B1%D0%B5%D1%81%D0%BF%D0%BB%D0%B0%D1%82%D0%BD%D0%BE&amp;img_url=http://s46.radikal.ru/i114/0906/7a/cfadcafb35e3.jpg&amp;pos=1&amp;rpt=simage&amp;lr=10996&amp;noreask=1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6F28-4791-4591-88C3-0C4023CF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2014-05-16T15:54:00Z</dcterms:created>
  <dcterms:modified xsi:type="dcterms:W3CDTF">2015-05-20T18:03:00Z</dcterms:modified>
</cp:coreProperties>
</file>