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3" w:rsidRPr="00074C38" w:rsidRDefault="00074C38" w:rsidP="007C2350">
      <w:pPr>
        <w:pStyle w:val="a3"/>
        <w:jc w:val="center"/>
        <w:rPr>
          <w:b/>
          <w:sz w:val="40"/>
          <w:szCs w:val="40"/>
        </w:rPr>
      </w:pPr>
      <w:r w:rsidRPr="00074C38">
        <w:rPr>
          <w:b/>
          <w:sz w:val="40"/>
          <w:szCs w:val="40"/>
        </w:rPr>
        <w:t xml:space="preserve">Крещение Господне 2017 –              </w:t>
      </w:r>
      <w:r>
        <w:rPr>
          <w:b/>
          <w:sz w:val="40"/>
          <w:szCs w:val="40"/>
        </w:rPr>
        <w:t xml:space="preserve">                           </w:t>
      </w:r>
      <w:r w:rsidR="00453B63" w:rsidRPr="00074C38">
        <w:rPr>
          <w:b/>
          <w:sz w:val="40"/>
          <w:szCs w:val="40"/>
        </w:rPr>
        <w:t xml:space="preserve">традиции, история, </w:t>
      </w:r>
      <w:r w:rsidRPr="00074C38">
        <w:rPr>
          <w:b/>
          <w:sz w:val="40"/>
          <w:szCs w:val="40"/>
        </w:rPr>
        <w:t xml:space="preserve">когда и как купаться, </w:t>
      </w:r>
      <w:r>
        <w:rPr>
          <w:b/>
          <w:sz w:val="40"/>
          <w:szCs w:val="40"/>
        </w:rPr>
        <w:t xml:space="preserve">     </w:t>
      </w:r>
      <w:r w:rsidRPr="00074C38">
        <w:rPr>
          <w:b/>
          <w:sz w:val="40"/>
          <w:szCs w:val="40"/>
        </w:rPr>
        <w:t>приметы,</w:t>
      </w:r>
      <w:r>
        <w:rPr>
          <w:b/>
          <w:sz w:val="40"/>
          <w:szCs w:val="40"/>
        </w:rPr>
        <w:t xml:space="preserve">  </w:t>
      </w:r>
      <w:r w:rsidRPr="00074C38">
        <w:rPr>
          <w:b/>
          <w:sz w:val="40"/>
          <w:szCs w:val="40"/>
        </w:rPr>
        <w:t>крещенская вода.</w:t>
      </w:r>
    </w:p>
    <w:p w:rsidR="007E00E5" w:rsidRDefault="00453B63">
      <w:r>
        <w:rPr>
          <w:noProof/>
          <w:lang w:eastAsia="ru-RU"/>
        </w:rPr>
        <w:drawing>
          <wp:inline distT="0" distB="0" distL="0" distR="0">
            <wp:extent cx="5940425" cy="3957285"/>
            <wp:effectExtent l="19050" t="0" r="3175" b="0"/>
            <wp:docPr id="7" name="Рисунок 7" descr="&amp;Kcy;&amp;rcy;&amp;iecy;&amp;shchcy;&amp;iecy;&amp;ncy;&amp;icy;&amp;iecy; &amp;Gcy;&amp;ocy;&amp;scy;&amp;pcy;&amp;ocy;&amp;dcy;&amp;ncy;&amp;iecy; 2017 — &amp;tcy;&amp;rcy;&amp;acy;&amp;dcy;&amp;icy;&amp;tscy;&amp;icy;&amp;icy;, &amp;icy;&amp;scy;&amp;tcy;&amp;ocy;&amp;rcy;&amp;icy;&amp;yacy;, &amp;mcy;&amp;ocy;&amp;lcy;&amp;icy;&amp;tcy;&amp;vcy;&amp;acy;, &amp;kcy;&amp;ocy;&amp;gcy;&amp;dcy;&amp;acy; &amp;icy; &amp;kcy;&amp;acy;&amp;kcy; &amp;kcy;&amp;ucy;&amp;pcy;&amp;acy;&amp;tcy;&amp;softcy;&amp;scy;&amp;yacy;, &amp;pcy;&amp;rcy;&amp;icy;&amp;mcy;&amp;iecy;&amp;tcy;&amp;ycy;, &amp;kcy;&amp;rcy;&amp;iecy;&amp;shchcy;&amp;iecy;&amp;ncy;&amp;scy;&amp;kcy;&amp;acy;&amp;yacy; &amp;v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rcy;&amp;iecy;&amp;shchcy;&amp;iecy;&amp;ncy;&amp;icy;&amp;iecy; &amp;Gcy;&amp;ocy;&amp;scy;&amp;pcy;&amp;ocy;&amp;dcy;&amp;ncy;&amp;iecy; 2017 — &amp;tcy;&amp;rcy;&amp;acy;&amp;dcy;&amp;icy;&amp;tscy;&amp;icy;&amp;icy;, &amp;icy;&amp;scy;&amp;tcy;&amp;ocy;&amp;rcy;&amp;icy;&amp;yacy;, &amp;mcy;&amp;ocy;&amp;lcy;&amp;icy;&amp;tcy;&amp;vcy;&amp;acy;, &amp;kcy;&amp;ocy;&amp;gcy;&amp;dcy;&amp;acy; &amp;icy; &amp;kcy;&amp;acy;&amp;kcy; &amp;kcy;&amp;ucy;&amp;pcy;&amp;acy;&amp;tcy;&amp;softcy;&amp;scy;&amp;yacy;, &amp;pcy;&amp;rcy;&amp;icy;&amp;mcy;&amp;iecy;&amp;tcy;&amp;ycy;, &amp;kcy;&amp;rcy;&amp;iecy;&amp;shchcy;&amp;iecy;&amp;ncy;&amp;scy;&amp;kcy;&amp;acy;&amp;yacy; &amp;v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63" w:rsidRDefault="00453B63" w:rsidP="00453B63">
      <w:pPr>
        <w:pStyle w:val="a3"/>
      </w:pPr>
      <w:r>
        <w:t>Одной из самых удивительных и, наверно, странных традиций для иностранца — это купание в проруби на Крещение. Для нас же этот праздник стал одним из самых любимых и почитаемых</w:t>
      </w:r>
      <w:proofErr w:type="gramStart"/>
      <w:r w:rsidR="00074C38">
        <w:t>.</w:t>
      </w:r>
      <w:r>
        <w:t>Е</w:t>
      </w:r>
      <w:proofErr w:type="gramEnd"/>
      <w:r>
        <w:t>сли спросить каждого из нас спросить какому событию посвящена эта дата, то каждый ответит, что Крещению Господню. Но так ли это, какие тайны скрывает в себе этот праздник?</w:t>
      </w:r>
      <w:r>
        <w:br/>
        <w:t>Крещение Господне — дата в 2017 году</w:t>
      </w:r>
    </w:p>
    <w:p w:rsidR="00074C38" w:rsidRDefault="00453B63" w:rsidP="00453B63">
      <w:pPr>
        <w:pStyle w:val="a3"/>
        <w:rPr>
          <w:b/>
          <w:sz w:val="32"/>
          <w:szCs w:val="32"/>
        </w:rPr>
      </w:pPr>
      <w:r>
        <w:t xml:space="preserve">Крещение отмечается всегда в одно и то же время, а именно 19 января (или 6 января по старому стилю). Он также имеет 4 дня </w:t>
      </w:r>
      <w:proofErr w:type="spellStart"/>
      <w:r>
        <w:t>предпразднества</w:t>
      </w:r>
      <w:proofErr w:type="spellEnd"/>
      <w:r>
        <w:t xml:space="preserve"> и 8 дней </w:t>
      </w:r>
      <w:proofErr w:type="spellStart"/>
      <w:r>
        <w:t>попразднества</w:t>
      </w:r>
      <w:proofErr w:type="spellEnd"/>
      <w:r>
        <w:t>.</w:t>
      </w:r>
      <w:r>
        <w:br/>
      </w:r>
    </w:p>
    <w:p w:rsidR="00453B63" w:rsidRDefault="00453B63" w:rsidP="007C2350">
      <w:pPr>
        <w:pStyle w:val="a3"/>
        <w:jc w:val="center"/>
      </w:pPr>
      <w:r w:rsidRPr="00074C38">
        <w:rPr>
          <w:b/>
          <w:sz w:val="32"/>
          <w:szCs w:val="32"/>
        </w:rPr>
        <w:t>Крещение Господне — история</w:t>
      </w:r>
      <w:r w:rsidR="00074C38">
        <w:rPr>
          <w:b/>
          <w:sz w:val="32"/>
          <w:szCs w:val="32"/>
        </w:rPr>
        <w:t>.</w:t>
      </w:r>
    </w:p>
    <w:p w:rsidR="00453B63" w:rsidRDefault="00453B63" w:rsidP="00453B63">
      <w:pPr>
        <w:pStyle w:val="a3"/>
      </w:pPr>
      <w:r>
        <w:t>Название праздника говорит само о себе. Именно в этот день произошло крещение Иисуса Христа в реке Иордан. Это один из самых старых праздников, который, по преданиям, отмечался еще во времена апостолов. Раньше он назывался «</w:t>
      </w:r>
      <w:proofErr w:type="spellStart"/>
      <w:r>
        <w:t>Епифания</w:t>
      </w:r>
      <w:proofErr w:type="spellEnd"/>
      <w:r>
        <w:t>» или «</w:t>
      </w:r>
      <w:proofErr w:type="spellStart"/>
      <w:r>
        <w:t>Теофания</w:t>
      </w:r>
      <w:proofErr w:type="spellEnd"/>
      <w:r>
        <w:t>».</w:t>
      </w:r>
    </w:p>
    <w:p w:rsidR="00453B63" w:rsidRDefault="00453B63" w:rsidP="00453B63">
      <w:pPr>
        <w:pStyle w:val="a3"/>
      </w:pPr>
      <w:r>
        <w:t>Изначально Рождество и Крещение (Богоявление) отмечались вместе, однако уже в конце четвертого века эти праздники разделили. Как известно сегодня Рождество отмечается в ночь с 6 на 7 января, а Крещение в ночь с 18 на 19 января.</w:t>
      </w:r>
      <w:r>
        <w:br/>
        <w:t>Крещение Господне и язычество</w:t>
      </w:r>
    </w:p>
    <w:p w:rsidR="00453B63" w:rsidRDefault="00453B63" w:rsidP="00453B63">
      <w:pPr>
        <w:pStyle w:val="a3"/>
      </w:pPr>
      <w:r>
        <w:lastRenderedPageBreak/>
        <w:t>Однако, несмотря на то, что праздник появился еще во времена апостолов, в Библии о нем ничего не сказано. Христиане отмечали только Воскрешение Господне. У нас же этот праздник появился из-за того, что после Крещения Руси язычество и христианство смешались.</w:t>
      </w:r>
    </w:p>
    <w:p w:rsidR="00453B63" w:rsidRDefault="00453B63" w:rsidP="00453B63">
      <w:pPr>
        <w:pStyle w:val="a3"/>
      </w:pPr>
      <w:r>
        <w:t>Раньше, до принятия христианство, на Руси был особый культ стихий. Именно им многие праздники были посвящены. В этот день поклонялись стихии воды, считалось, что только она может очистить и защитить от бед. Как ни парадоксально, но вод также считалась обителью нечистой силы — русалок, злых духов, бесов и так далее. И, к примеру, по состоянию колодца наши предки судили о состоянии здоровья тех, кто из него регулярно пьет.</w:t>
      </w:r>
    </w:p>
    <w:p w:rsidR="00453B63" w:rsidRDefault="00453B63" w:rsidP="00453B63">
      <w:pPr>
        <w:pStyle w:val="a3"/>
      </w:pPr>
      <w:r>
        <w:t>Сам же обряд купания в ледяной воде связан с древними скифами, когда, чтобы закалить своих детей, их погружали в ледяную воду. Чтобы привязать языческий обряд к христианству, он и был назван крещением, хотя к нему не имеет никакого отношения, да и осуществляется совсем иначе.</w:t>
      </w:r>
    </w:p>
    <w:p w:rsidR="00453B63" w:rsidRDefault="00453B63" w:rsidP="00453B63">
      <w:pPr>
        <w:pStyle w:val="a3"/>
      </w:pPr>
      <w:r>
        <w:t xml:space="preserve">Воду на Руси называли не иначе как матушкой или царицей. Именно она, по словам наших предков способна даровать жизнь. А многие колодцы и источники связывали с богиней </w:t>
      </w:r>
      <w:proofErr w:type="spellStart"/>
      <w:r>
        <w:t>Мокоши</w:t>
      </w:r>
      <w:proofErr w:type="spellEnd"/>
      <w:r>
        <w:t xml:space="preserve">. А после того, как была крещена Русь, место </w:t>
      </w:r>
      <w:proofErr w:type="spellStart"/>
      <w:r>
        <w:t>Мокоши</w:t>
      </w:r>
      <w:proofErr w:type="spellEnd"/>
      <w:r>
        <w:t xml:space="preserve"> заняла святая </w:t>
      </w:r>
      <w:proofErr w:type="spellStart"/>
      <w:r>
        <w:t>Параскева</w:t>
      </w:r>
      <w:proofErr w:type="spellEnd"/>
      <w:r>
        <w:t>. Вторым покровителем водной стихии стал Николай Чудотворец.</w:t>
      </w:r>
      <w:r>
        <w:br/>
        <w:t>Крещение Господне — традиции</w:t>
      </w:r>
    </w:p>
    <w:p w:rsidR="00453B63" w:rsidRDefault="00453B63" w:rsidP="00453B63">
      <w:pPr>
        <w:pStyle w:val="a3"/>
      </w:pPr>
      <w:r>
        <w:t>Святки — это один из самых любимых периодов на Руси, ведь это время веселья, праздников, свадеб и веселых гуляний. А вот Крещение всегда было завершающим праздником, а потому народ пытался его отметить на славу, чтобы осталось хороших впечатлений и на следующий год. Как это было раньше, читайте ниже в этом разделе.</w:t>
      </w:r>
      <w:r>
        <w:br/>
        <w:t>Крещенский Сочельник (Пост на Крещение)</w:t>
      </w:r>
    </w:p>
    <w:p w:rsidR="00453B63" w:rsidRDefault="00453B63" w:rsidP="00453B63">
      <w:pPr>
        <w:pStyle w:val="a3"/>
      </w:pPr>
      <w:r>
        <w:t xml:space="preserve">Часто Рождество и Крещение сравнивают вместе. Действительно, обычаи, которые </w:t>
      </w:r>
      <w:proofErr w:type="gramStart"/>
      <w:r>
        <w:t>соблюдаются в этот день очень похожи</w:t>
      </w:r>
      <w:proofErr w:type="gramEnd"/>
      <w:r>
        <w:t>. И в первом, и во втором случае перед самим праздником все православные придерживаются строгого поста, он называется Сочельником.</w:t>
      </w:r>
    </w:p>
    <w:p w:rsidR="00453B63" w:rsidRDefault="00453B63" w:rsidP="00453B63">
      <w:pPr>
        <w:pStyle w:val="a3"/>
      </w:pPr>
      <w:r>
        <w:t>Также в обоих случаях готовят сочиво, вот только называется она голодная кутья, так как готовится она постной на воде и в неё не добавляют масла. Во время Крещенского Сочельника не кушают весь день, а трапеза начинается только после того, как на небе появится первая звезда. Блюда на столе обычно постные, а начинают ужин с кутьи. Хозяйки зачастую готовят различные пироги, блины, соленья и так далее.</w:t>
      </w:r>
    </w:p>
    <w:p w:rsidR="00453B63" w:rsidRDefault="00453B63" w:rsidP="00453B63">
      <w:pPr>
        <w:pStyle w:val="a3"/>
      </w:pPr>
      <w:r>
        <w:t>В этот день суетными делами заниматься запрещено. Считается, что посвятить его можно только молитвам, посещениям храма, духовным развитием, а также добрым делам. Как мы уже упоминали, что этот праздник завершает Святки, а это значит, что уже начинается новое время, когда необходимо подготовить себя к этому обновлению. Крещенский Сочельник и есть тот день, когда необходимо позаботиться об этом.</w:t>
      </w:r>
      <w:r>
        <w:br/>
        <w:t>Традиционные блюда на Крещение</w:t>
      </w:r>
    </w:p>
    <w:p w:rsidR="00453B63" w:rsidRDefault="00453B63" w:rsidP="00453B63">
      <w:pPr>
        <w:pStyle w:val="a3"/>
      </w:pPr>
      <w:r>
        <w:t>До самого освящения воды кушать не разрешалось, и все раньше придерживались поста. После этого же устраивали богатый пир с мясом, пирогами, рыбой, соленьями и выпечкой. Хозяйки старались приготовить много, чтобы в грядущем году так стол не пустовал.</w:t>
      </w:r>
    </w:p>
    <w:p w:rsidR="00453B63" w:rsidRDefault="00453B63" w:rsidP="00453B63">
      <w:pPr>
        <w:pStyle w:val="a3"/>
      </w:pPr>
      <w:r>
        <w:lastRenderedPageBreak/>
        <w:t xml:space="preserve">В центре стола обязательно стоял поросенок. Глава семьи обычно отламывал по кусочку и раздавал их каждому члену семьи по очереди. А в это время под столом сидел самый младший ребенок в семье и похрюкивал, изображая поросенка. А поутру после праздника день начинался с постного печенья в виде креста. Ели их натощак, а запивали святой водой. Если же вдруг такое печенье не получилось, то их скармливали птицам на улице, ведь неудачное печенье сулило только проблемы и беды. Если же человеку попадается удачное печенье, то это говорит только </w:t>
      </w:r>
      <w:proofErr w:type="gramStart"/>
      <w:r>
        <w:t>о</w:t>
      </w:r>
      <w:proofErr w:type="gramEnd"/>
      <w:r>
        <w:t xml:space="preserve"> хорошем. Угощение “Кресты” должны быть румяными и хорошо пропеченными, но без трещин и не подгоревшие.</w:t>
      </w:r>
    </w:p>
    <w:p w:rsidR="00453B63" w:rsidRDefault="00453B63" w:rsidP="007C2350">
      <w:pPr>
        <w:pStyle w:val="a3"/>
        <w:jc w:val="center"/>
      </w:pPr>
      <w:r>
        <w:t xml:space="preserve">После “Крестов” обязательно подавились оладьи и блины. Пекли на меду. Многие раньше верили, что чем больше съесть таких блинов и </w:t>
      </w:r>
      <w:proofErr w:type="spellStart"/>
      <w:r>
        <w:t>оладьев</w:t>
      </w:r>
      <w:proofErr w:type="spellEnd"/>
      <w:r>
        <w:t>, то в грядущем году будет много денег.</w:t>
      </w:r>
      <w:r>
        <w:br/>
      </w:r>
      <w:r w:rsidR="00074C38">
        <w:rPr>
          <w:b/>
          <w:sz w:val="32"/>
          <w:szCs w:val="32"/>
        </w:rPr>
        <w:t xml:space="preserve">                       </w:t>
      </w:r>
      <w:r w:rsidRPr="00074C38">
        <w:rPr>
          <w:b/>
          <w:sz w:val="32"/>
          <w:szCs w:val="32"/>
        </w:rPr>
        <w:t>Церковные обряды на Крещение</w:t>
      </w:r>
    </w:p>
    <w:p w:rsidR="00453B63" w:rsidRDefault="00453B63" w:rsidP="00453B63">
      <w:pPr>
        <w:pStyle w:val="a3"/>
      </w:pPr>
      <w:r>
        <w:t>Богослужение проводилось не в храме, а на реке или около любого другого водоема. Для него заранее мужчины делали прорубь в виде креста. Священник же обязательно освящает воду, опустив в неё свой крест. Эта прорубь называется Иорданью. Если же по каким-либо причинам у водоема не получается освятить воду, то этот обряд осуществляли около храма.</w:t>
      </w:r>
    </w:p>
    <w:p w:rsidR="00453B63" w:rsidRDefault="00453B63" w:rsidP="00453B63">
      <w:pPr>
        <w:pStyle w:val="a3"/>
      </w:pPr>
      <w:r>
        <w:t>Раньше верили, что эта вода имеет чудодейственную силу. Поэтому после молебна, все больные и нуждающиеся окунались в прорубь. А запасливые хозяйки обязательно набирали немного в небольшие сосуды этой воды. Они верили, что она способна исцелять болезни.</w:t>
      </w:r>
    </w:p>
    <w:p w:rsidR="00453B63" w:rsidRDefault="00453B63" w:rsidP="00453B63">
      <w:pPr>
        <w:pStyle w:val="a3"/>
      </w:pPr>
      <w:r>
        <w:t>Заканчивается все тем, что напоследок выпускают голубей. Они символизируют окончание праздников, а вместе с ними и обновление всего старого.</w:t>
      </w:r>
      <w:r>
        <w:br/>
        <w:t>Другие традиции на Крещение</w:t>
      </w:r>
    </w:p>
    <w:p w:rsidR="00453B63" w:rsidRDefault="00453B63" w:rsidP="00453B63">
      <w:pPr>
        <w:pStyle w:val="a3"/>
      </w:pPr>
      <w:r>
        <w:t>Сразу же после богослужения все торопились попасть домой как можно быстрее. Ведь согласно традициям, тот, кто последний вернется домой, должен первым испробовать кутью. А всех домочадцев задерживать не хотелось бы, так как накрыт богатый стол.</w:t>
      </w:r>
    </w:p>
    <w:p w:rsidR="00453B63" w:rsidRDefault="00453B63" w:rsidP="00453B63">
      <w:pPr>
        <w:pStyle w:val="a3"/>
      </w:pPr>
      <w:r>
        <w:t xml:space="preserve">Это последний день Святок, а потому не обходилось без походов по домам. Молодежь </w:t>
      </w:r>
      <w:proofErr w:type="gramStart"/>
      <w:r>
        <w:t>придумывала театральные постановки и колядовали</w:t>
      </w:r>
      <w:proofErr w:type="gramEnd"/>
      <w:r>
        <w:t>. Их также угощали различными сладостями.</w:t>
      </w:r>
    </w:p>
    <w:p w:rsidR="00453B63" w:rsidRDefault="00453B63" w:rsidP="00453B63">
      <w:pPr>
        <w:pStyle w:val="a3"/>
      </w:pPr>
      <w:r>
        <w:t xml:space="preserve">Хозяйки же обязательно окропляли свои дома святой водой для того, чтобы на весь грядущий год сохранить его от всякой </w:t>
      </w:r>
      <w:proofErr w:type="gramStart"/>
      <w:r>
        <w:t>нечисти</w:t>
      </w:r>
      <w:proofErr w:type="gramEnd"/>
      <w:r>
        <w:t xml:space="preserve">. Эта вода вообще наделялась особыми свойствами, ведь согласно суевериям она не только способна подарить здоровье, но и красоту. Женщины обязательно окунали в святую воду калину или кораллы, после чего </w:t>
      </w:r>
      <w:proofErr w:type="spellStart"/>
      <w:r>
        <w:t>умывались</w:t>
      </w:r>
      <w:proofErr w:type="gramStart"/>
      <w:r>
        <w:t>.Т</w:t>
      </w:r>
      <w:proofErr w:type="gramEnd"/>
      <w:r>
        <w:t>акой</w:t>
      </w:r>
      <w:proofErr w:type="spellEnd"/>
      <w:r>
        <w:t xml:space="preserve"> обряд осуществлялся ради сохранения красоты.</w:t>
      </w:r>
    </w:p>
    <w:p w:rsidR="00453B63" w:rsidRDefault="00453B63" w:rsidP="00453B63">
      <w:pPr>
        <w:pStyle w:val="a3"/>
      </w:pPr>
      <w:r>
        <w:t>Снег также наделялся особыми свойствами, поэтому и старушки, и молодые девушки собирали его для себя. Первые для того, чтобы отбелить холстину, а вторые умывались талым снегом, чтобы отбелить кожу. Его даже бросали в засыхающие колодцы, чтобы спасти источник воды.</w:t>
      </w:r>
    </w:p>
    <w:p w:rsidR="00453B63" w:rsidRDefault="00453B63" w:rsidP="00453B63">
      <w:pPr>
        <w:pStyle w:val="a3"/>
      </w:pPr>
      <w:r>
        <w:t xml:space="preserve">Молодежь также не упускала возможности изрядно повеселиться на праздник. Все собирались вместе для того, чтобы устроить катания на коньках или на карусели. В этот день организовывались веселые гулянья, а девушки старались нарядиться как можно ярче и красивее. Более того, считалось, что гадать в этот вечер — очень плохое занятие, </w:t>
      </w:r>
      <w:r>
        <w:lastRenderedPageBreak/>
        <w:t>которое может принести беду в дом. Поэтому дамы не отвлекались на девичьи забавы, и могли полностью посвятить себя празднику.</w:t>
      </w:r>
      <w:r>
        <w:br/>
        <w:t>Крещенская вода — когда набирать</w:t>
      </w:r>
    </w:p>
    <w:p w:rsidR="00453B63" w:rsidRDefault="00453B63" w:rsidP="00453B63">
      <w:pPr>
        <w:pStyle w:val="a3"/>
      </w:pPr>
      <w:r>
        <w:rPr>
          <w:noProof/>
        </w:rPr>
        <w:drawing>
          <wp:inline distT="0" distB="0" distL="0" distR="0">
            <wp:extent cx="5234940" cy="3486785"/>
            <wp:effectExtent l="19050" t="0" r="3810" b="0"/>
            <wp:docPr id="10" name="Рисунок 10" descr="kreshenskaia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shenskaia v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63" w:rsidRDefault="00453B63" w:rsidP="00453B63">
      <w:pPr>
        <w:pStyle w:val="a3"/>
      </w:pPr>
      <w:r>
        <w:t xml:space="preserve">Вода, освященная 18 января, ничем не отличается от воды, освященной 19 января. То, что освящают воду два раза, получилось исторически: первый раз — накануне Крещения в храме, в Крещенский сочельник, потому что уже совершается литургия. А второй раз — по обычаю — шли освящать живую воду — источники, озера, реки, рубили во льду проруби, украшали их, возводили чуть ли не часовни </w:t>
      </w:r>
      <w:proofErr w:type="gramStart"/>
      <w:r>
        <w:t>из</w:t>
      </w:r>
      <w:proofErr w:type="gramEnd"/>
      <w:r>
        <w:t xml:space="preserve"> льда.</w:t>
      </w:r>
    </w:p>
    <w:p w:rsidR="00453B63" w:rsidRDefault="00453B63" w:rsidP="00453B63">
      <w:pPr>
        <w:pStyle w:val="a3"/>
      </w:pPr>
      <w:r>
        <w:t>В народе бытует мнение, что вода становится священно</w:t>
      </w:r>
      <w:r w:rsidR="00074C38">
        <w:t>й с 00.00 ночи</w:t>
      </w:r>
      <w:proofErr w:type="gramStart"/>
      <w:r w:rsidR="00074C38">
        <w:t>.</w:t>
      </w:r>
      <w:r>
        <w:t xml:space="preserve">. </w:t>
      </w:r>
      <w:proofErr w:type="gramEnd"/>
      <w:r>
        <w:t>Но это не так. Обычно вода становится особенной примерно с 18 часов 18 января и сохраняет свои свойства до обеда 19 января. Потом вода в реках и других крупных водоемах становится «обычной».</w:t>
      </w:r>
    </w:p>
    <w:p w:rsidR="00453B63" w:rsidRDefault="00453B63" w:rsidP="00453B63">
      <w:pPr>
        <w:pStyle w:val="a3"/>
      </w:pPr>
      <w:r>
        <w:t>Можно взять воду в храме в день самого праздника, после водосвятия, но, поскольку по уставу праздник продолжается неделю, в течение этих дней можно приходить и брать святую воду.</w:t>
      </w:r>
    </w:p>
    <w:p w:rsidR="00453B63" w:rsidRDefault="00453B63" w:rsidP="00453B63">
      <w:pPr>
        <w:pStyle w:val="a3"/>
      </w:pPr>
      <w:r>
        <w:t>Если же вы решили просто набрать воды из-под крана, то сделать это нужно во временном промежутке с 00.10. до 01.30. в ночь с 18-го на 19-ое января. Заготавливать воду можно и позже, но именно это время считается наилучшим.</w:t>
      </w:r>
      <w:r>
        <w:br/>
        <w:t>Когда и как купаться в проруби на Крещение</w:t>
      </w:r>
    </w:p>
    <w:p w:rsidR="00453B63" w:rsidRDefault="00453B63" w:rsidP="00453B63">
      <w:pPr>
        <w:pStyle w:val="a3"/>
      </w:pPr>
      <w:r>
        <w:rPr>
          <w:noProof/>
        </w:rPr>
        <w:lastRenderedPageBreak/>
        <w:drawing>
          <wp:inline distT="0" distB="0" distL="0" distR="0">
            <wp:extent cx="5234940" cy="3928745"/>
            <wp:effectExtent l="19050" t="0" r="3810" b="0"/>
            <wp:docPr id="13" name="Рисунок 13" descr="19 yanvar kreshenie pror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9 yanvar kreshenie pror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63" w:rsidRDefault="00453B63" w:rsidP="00453B63">
      <w:pPr>
        <w:pStyle w:val="a3"/>
      </w:pPr>
      <w:r>
        <w:t xml:space="preserve">Купаться с 18 на 19 января можно в любом открытом </w:t>
      </w:r>
      <w:r w:rsidR="00074C38">
        <w:t>водоеме.</w:t>
      </w:r>
      <w:r>
        <w:t xml:space="preserve"> Большинство священников утром 19 января после окончания литургии отправляются к ближайшим рекам или озерам для их освящения. Предварительно в них делается специальная прорубь в виде креста, которую называют иордань. Водоосвящение проводится с помощью специальных молитв и троекратного погружения креста в воду. После этого все желающие, которые знают, как правильно купаться в проруби на Крещение Христово, могут окунуться в воду.</w:t>
      </w:r>
    </w:p>
    <w:p w:rsidR="00453B63" w:rsidRDefault="00453B63" w:rsidP="00453B63">
      <w:pPr>
        <w:pStyle w:val="a3"/>
      </w:pPr>
      <w:r>
        <w:t xml:space="preserve">Верующий человек должен спуститься на последнюю ступеньку лестницы, установленной в иордани. После этого он должен перекреститься и трижды с головой окунуться в прорубь со словами \"Во имя Отца, и Сына, и Святого </w:t>
      </w:r>
      <w:proofErr w:type="spellStart"/>
      <w:r>
        <w:t>Духа</w:t>
      </w:r>
      <w:proofErr w:type="gramStart"/>
      <w:r>
        <w:t>.\</w:t>
      </w:r>
      <w:proofErr w:type="spellEnd"/>
      <w:r>
        <w:t>"</w:t>
      </w:r>
      <w:proofErr w:type="gramEnd"/>
    </w:p>
    <w:p w:rsidR="00453B63" w:rsidRDefault="00453B63" w:rsidP="00453B63">
      <w:pPr>
        <w:pStyle w:val="a3"/>
      </w:pPr>
      <w:proofErr w:type="gramStart"/>
      <w:r>
        <w:t>купаться в Крещение можно лишь в проруби, где обустроен специальный вход в воду;</w:t>
      </w:r>
      <w:r>
        <w:br/>
        <w:t>никогда не ходите купаться на Крещение в одиночестве, рядом должен быть человек, который сможет помочь, если нужно;</w:t>
      </w:r>
      <w:r>
        <w:br/>
        <w:t>перед купанием запрещены алкоголь и сигареты, не стоит купаться на голодный желудок или сразу после принятия пищи;</w:t>
      </w:r>
      <w:r>
        <w:br/>
        <w:t>возьмите с собой плед, а также удобную для переодевания одежду.</w:t>
      </w:r>
      <w:proofErr w:type="gramEnd"/>
    </w:p>
    <w:p w:rsidR="00453B63" w:rsidRPr="00074C38" w:rsidRDefault="00453B63" w:rsidP="007C2350">
      <w:pPr>
        <w:pStyle w:val="a3"/>
        <w:jc w:val="center"/>
        <w:rPr>
          <w:b/>
          <w:sz w:val="32"/>
          <w:szCs w:val="32"/>
        </w:rPr>
      </w:pPr>
      <w:r w:rsidRPr="00074C38">
        <w:rPr>
          <w:b/>
          <w:sz w:val="32"/>
          <w:szCs w:val="32"/>
        </w:rPr>
        <w:t>Почему Крещение Господне называют Богоявлением?</w:t>
      </w:r>
    </w:p>
    <w:p w:rsidR="00453B63" w:rsidRDefault="00453B63" w:rsidP="00453B63">
      <w:pPr>
        <w:pStyle w:val="a3"/>
      </w:pPr>
      <w:r>
        <w:t>Часто можно услышать и другое название праздника — Богоявление. Почему же так? Может это два разных праздника? Все очень просто. На самом деле это один и тот же праздник, а если точнее выразиться синтез праздников — Рождество, Святки и Крещение. Но так было раньше и сегодня, как известно, Рождество отмечается раньше. Богоявлением называется потому, что, согласно мнению православных, этот день является символом того, что миру явился Спаситель.</w:t>
      </w:r>
    </w:p>
    <w:p w:rsidR="00074C38" w:rsidRDefault="00453B63" w:rsidP="00453B63">
      <w:pPr>
        <w:pStyle w:val="a3"/>
        <w:rPr>
          <w:b/>
          <w:sz w:val="32"/>
          <w:szCs w:val="32"/>
        </w:rPr>
      </w:pPr>
      <w:r>
        <w:lastRenderedPageBreak/>
        <w:t>Однако, как известно, у католиков Богоявление и Крещение, наоборот, это разные праздники и отмечаются в разные дни. Даже смысл этого праздника немного разный. Так у католиков это символ рождения Христа. Отмечается Богоявление 6 января, а Крещение в первое воскресенье после него.</w:t>
      </w:r>
      <w:r>
        <w:br/>
      </w:r>
    </w:p>
    <w:p w:rsidR="00453B63" w:rsidRDefault="00453B63" w:rsidP="007C2350">
      <w:pPr>
        <w:pStyle w:val="a3"/>
        <w:jc w:val="center"/>
        <w:rPr>
          <w:b/>
          <w:sz w:val="32"/>
          <w:szCs w:val="32"/>
        </w:rPr>
      </w:pPr>
      <w:r w:rsidRPr="00074C38">
        <w:rPr>
          <w:b/>
          <w:sz w:val="32"/>
          <w:szCs w:val="32"/>
        </w:rPr>
        <w:t>Икона Богоявлени</w:t>
      </w:r>
      <w:proofErr w:type="gramStart"/>
      <w:r w:rsidRPr="00074C38">
        <w:rPr>
          <w:b/>
          <w:sz w:val="32"/>
          <w:szCs w:val="32"/>
        </w:rPr>
        <w:t>е(</w:t>
      </w:r>
      <w:proofErr w:type="gramEnd"/>
      <w:r w:rsidRPr="00074C38">
        <w:rPr>
          <w:b/>
          <w:sz w:val="32"/>
          <w:szCs w:val="32"/>
        </w:rPr>
        <w:t>Крещение Господне)</w:t>
      </w:r>
    </w:p>
    <w:p w:rsidR="007C2350" w:rsidRPr="00074C38" w:rsidRDefault="007C2350" w:rsidP="007C2350">
      <w:pPr>
        <w:pStyle w:val="a3"/>
        <w:jc w:val="center"/>
        <w:rPr>
          <w:b/>
          <w:sz w:val="32"/>
          <w:szCs w:val="32"/>
        </w:rPr>
      </w:pPr>
    </w:p>
    <w:p w:rsidR="00453B63" w:rsidRDefault="00453B63" w:rsidP="00453B63">
      <w:pPr>
        <w:pStyle w:val="a3"/>
      </w:pPr>
      <w:r>
        <w:rPr>
          <w:noProof/>
        </w:rPr>
        <w:drawing>
          <wp:inline distT="0" distB="0" distL="0" distR="0">
            <wp:extent cx="4763135" cy="6310630"/>
            <wp:effectExtent l="19050" t="0" r="0" b="0"/>
            <wp:docPr id="16" name="Рисунок 16" descr="Kreshhenie Gospodne Bogojavlenie ikon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eshhenie Gospodne Bogojavlenie ikona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1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C38" w:rsidRDefault="00074C38" w:rsidP="00074C3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074C38" w:rsidRDefault="00074C38" w:rsidP="00074C38">
      <w:pPr>
        <w:pStyle w:val="a3"/>
        <w:rPr>
          <w:b/>
          <w:sz w:val="32"/>
          <w:szCs w:val="32"/>
        </w:rPr>
      </w:pPr>
    </w:p>
    <w:p w:rsidR="00074C38" w:rsidRDefault="00074C38" w:rsidP="00074C38">
      <w:pPr>
        <w:pStyle w:val="a3"/>
        <w:rPr>
          <w:b/>
          <w:sz w:val="32"/>
          <w:szCs w:val="32"/>
        </w:rPr>
      </w:pPr>
    </w:p>
    <w:p w:rsidR="00074C38" w:rsidRDefault="00074C38" w:rsidP="00074C38">
      <w:pPr>
        <w:pStyle w:val="a3"/>
        <w:rPr>
          <w:b/>
          <w:sz w:val="32"/>
          <w:szCs w:val="32"/>
        </w:rPr>
      </w:pPr>
    </w:p>
    <w:p w:rsidR="00074C38" w:rsidRPr="00074C38" w:rsidRDefault="00074C38" w:rsidP="00074C38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74C38">
        <w:rPr>
          <w:b/>
          <w:sz w:val="32"/>
          <w:szCs w:val="32"/>
        </w:rPr>
        <w:t>Народные приметы на Крещение 19 января</w:t>
      </w:r>
    </w:p>
    <w:p w:rsidR="00074C38" w:rsidRDefault="00074C38" w:rsidP="00453B63">
      <w:pPr>
        <w:pStyle w:val="a3"/>
      </w:pPr>
      <w:r>
        <w:t>Если на Крещение погода ясная и холодная — лето будет засушливое; пасмурная и свежая — к обильному урожаю.</w:t>
      </w:r>
      <w:r>
        <w:br/>
        <w:t>Звездчатая ночь на Крещение — лето будет сухое, урожай на горох и ягоды, пишет информационный портал</w:t>
      </w:r>
      <w:proofErr w:type="gramStart"/>
      <w:r>
        <w:t xml:space="preserve"> .</w:t>
      </w:r>
      <w:proofErr w:type="gramEnd"/>
      <w:r>
        <w:br/>
        <w:t>На Крещение будет оттепель — к урожаю, а ясный день на Крещение – к неурожаю.</w:t>
      </w:r>
      <w:r>
        <w:br/>
        <w:t>Ветер подует с юга на Крещение — будет грозовое лето.</w:t>
      </w:r>
      <w:r>
        <w:br/>
        <w:t>Если на Крещение деревья были покрыты инеем, весной старались сеять озимую пшеницу в этот же день недели – урожай будет богатым.</w:t>
      </w:r>
      <w:r>
        <w:br/>
        <w:t xml:space="preserve">Хорошим знаком служило, если в этот день молодые договариваются о свадьбе: \"Крещенское рукобитье – к счастливой </w:t>
      </w:r>
      <w:proofErr w:type="spellStart"/>
      <w:r>
        <w:t>семье\</w:t>
      </w:r>
      <w:proofErr w:type="spellEnd"/>
      <w:r>
        <w:t>".</w:t>
      </w:r>
      <w:r>
        <w:br/>
        <w:t>Считалось, что тот человек, которого в этот день крестят, будет счастлив всю оставшуюся жизнь.</w:t>
      </w:r>
      <w:r>
        <w:br/>
        <w:t>Считалось если во время службы у реки идет снег, то на следующий год будет хлебородным и медоносным.</w:t>
      </w:r>
    </w:p>
    <w:sectPr w:rsidR="00074C38" w:rsidSect="007C2350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53B63"/>
    <w:rsid w:val="00074C38"/>
    <w:rsid w:val="00453B63"/>
    <w:rsid w:val="005655F8"/>
    <w:rsid w:val="007C2350"/>
    <w:rsid w:val="007E00E5"/>
    <w:rsid w:val="00C27AEA"/>
    <w:rsid w:val="00D10C7E"/>
    <w:rsid w:val="00E7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B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2017-01-11T19:30:00Z</dcterms:created>
  <dcterms:modified xsi:type="dcterms:W3CDTF">2017-01-11T20:46:00Z</dcterms:modified>
</cp:coreProperties>
</file>